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EC15AC" w:rsidRDefault="00106150" w:rsidP="00F64069">
      <w:pPr>
        <w:keepNext/>
        <w:spacing w:after="0" w:line="240" w:lineRule="auto"/>
        <w:jc w:val="center"/>
        <w:outlineLvl w:val="1"/>
        <w:rPr>
          <w:rFonts w:ascii="Times New Roman" w:hAnsi="Times New Roman" w:cs="Times New Roman"/>
          <w:b/>
          <w:sz w:val="24"/>
          <w:szCs w:val="24"/>
          <w:lang w:val="kk-KZ"/>
        </w:rPr>
      </w:pPr>
      <w:r w:rsidRPr="00EC15AC">
        <w:rPr>
          <w:rFonts w:ascii="Times New Roman" w:hAnsi="Times New Roman" w:cs="Times New Roman"/>
          <w:sz w:val="24"/>
          <w:szCs w:val="24"/>
        </w:rPr>
        <w:t xml:space="preserve">                                                                                                             </w:t>
      </w:r>
      <w:r w:rsidR="00CB63C8" w:rsidRPr="00EC15AC">
        <w:rPr>
          <w:rFonts w:ascii="Times New Roman" w:hAnsi="Times New Roman" w:cs="Times New Roman"/>
          <w:b/>
          <w:sz w:val="24"/>
          <w:szCs w:val="24"/>
          <w:lang w:val="kk-KZ"/>
        </w:rPr>
        <w:t>Бекітілген</w:t>
      </w:r>
    </w:p>
    <w:p w:rsidR="00CB63C8" w:rsidRPr="00EC15AC"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директордың </w:t>
      </w:r>
      <w:r w:rsidR="00D40003" w:rsidRPr="00EC15AC">
        <w:rPr>
          <w:rFonts w:ascii="Times New Roman" w:hAnsi="Times New Roman" w:cs="Times New Roman"/>
          <w:b/>
          <w:sz w:val="24"/>
          <w:szCs w:val="24"/>
          <w:lang w:val="kk-KZ"/>
        </w:rPr>
        <w:t xml:space="preserve">м.а. </w:t>
      </w:r>
      <w:r w:rsidRPr="00EC15AC">
        <w:rPr>
          <w:rFonts w:ascii="Times New Roman" w:hAnsi="Times New Roman" w:cs="Times New Roman"/>
          <w:b/>
          <w:sz w:val="24"/>
          <w:szCs w:val="24"/>
          <w:lang w:val="kk-KZ"/>
        </w:rPr>
        <w:t>бұйрығымен</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ШЖҚ КМК «№3 қалалық емхана»</w:t>
      </w:r>
    </w:p>
    <w:p w:rsidR="00CB63C8" w:rsidRPr="00EC15AC"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ҚМУ денсаулық сақтау басқармасы</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Солтүстік Қазақстан облысының әкімдігі»</w:t>
      </w:r>
    </w:p>
    <w:p w:rsidR="00CB63C8" w:rsidRPr="00EC15AC"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2022 жылғы </w:t>
      </w:r>
      <w:r w:rsidR="00664586">
        <w:rPr>
          <w:rFonts w:ascii="Times New Roman" w:hAnsi="Times New Roman" w:cs="Times New Roman"/>
          <w:b/>
          <w:sz w:val="24"/>
          <w:szCs w:val="24"/>
          <w:lang w:val="kk-KZ"/>
        </w:rPr>
        <w:t>01 маусым</w:t>
      </w:r>
      <w:r w:rsidR="00CB63C8" w:rsidRPr="00EC15AC">
        <w:rPr>
          <w:rFonts w:ascii="Times New Roman" w:hAnsi="Times New Roman" w:cs="Times New Roman"/>
          <w:b/>
          <w:sz w:val="24"/>
          <w:szCs w:val="24"/>
          <w:lang w:val="kk-KZ"/>
        </w:rPr>
        <w:t xml:space="preserve"> </w:t>
      </w:r>
      <w:r w:rsidR="00CB63C8" w:rsidRPr="00274925">
        <w:rPr>
          <w:rFonts w:ascii="Times New Roman" w:hAnsi="Times New Roman" w:cs="Times New Roman"/>
          <w:b/>
          <w:sz w:val="24"/>
          <w:szCs w:val="24"/>
          <w:lang w:val="kk-KZ"/>
        </w:rPr>
        <w:t xml:space="preserve">№ </w:t>
      </w:r>
      <w:r w:rsidR="00274925" w:rsidRPr="00274925">
        <w:rPr>
          <w:rFonts w:ascii="Times New Roman" w:hAnsi="Times New Roman" w:cs="Times New Roman"/>
          <w:b/>
          <w:sz w:val="24"/>
          <w:szCs w:val="24"/>
          <w:lang w:val="kk-KZ"/>
        </w:rPr>
        <w:t>279</w:t>
      </w:r>
      <w:r w:rsidR="00106150" w:rsidRPr="00274925">
        <w:rPr>
          <w:rFonts w:ascii="Times New Roman" w:hAnsi="Times New Roman" w:cs="Times New Roman"/>
          <w:b/>
          <w:sz w:val="24"/>
          <w:szCs w:val="24"/>
          <w:lang w:val="kk-KZ"/>
        </w:rPr>
        <w:t>-п</w:t>
      </w:r>
    </w:p>
    <w:p w:rsidR="00CB63C8" w:rsidRPr="00EC15AC" w:rsidRDefault="00CB63C8" w:rsidP="00F64069">
      <w:pPr>
        <w:spacing w:after="0" w:line="240" w:lineRule="auto"/>
        <w:ind w:firstLine="720"/>
        <w:jc w:val="center"/>
        <w:rPr>
          <w:rFonts w:ascii="Times New Roman" w:hAnsi="Times New Roman" w:cs="Times New Roman"/>
          <w:sz w:val="24"/>
          <w:szCs w:val="24"/>
          <w:lang w:val="kk-KZ"/>
        </w:rPr>
      </w:pPr>
    </w:p>
    <w:p w:rsidR="00CB63C8" w:rsidRPr="00EC15AC" w:rsidRDefault="00CB63C8"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ТЕНДЕРЛІК ҚҰЖАТТАМА,</w:t>
      </w:r>
    </w:p>
    <w:p w:rsidR="00D1204E" w:rsidRPr="00EC15AC" w:rsidRDefault="00D1204E"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color w:val="000000"/>
          <w:sz w:val="24"/>
          <w:szCs w:val="24"/>
          <w:lang w:val="kk-KZ"/>
        </w:rPr>
        <w:t xml:space="preserve">№1 лот бойынша </w:t>
      </w:r>
      <w:r w:rsidR="00C761A6" w:rsidRPr="00281766">
        <w:rPr>
          <w:rFonts w:ascii="Times New Roman" w:hAnsi="Times New Roman" w:cs="Times New Roman"/>
          <w:color w:val="000000"/>
          <w:sz w:val="24"/>
          <w:szCs w:val="24"/>
          <w:lang w:val="kk-KZ"/>
        </w:rPr>
        <w:t xml:space="preserve">феталдық мониторды </w:t>
      </w:r>
      <w:r w:rsidRPr="00EC15AC">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Осы конкурстық құжаттаманы тендерді ұйымдастырушы «№3 қалалық емхана» ШЖҚ КМК әлеуетті өнім берушілерге </w:t>
      </w:r>
      <w:r w:rsidR="00C761A6" w:rsidRPr="00281766">
        <w:rPr>
          <w:rFonts w:ascii="Times New Roman" w:hAnsi="Times New Roman" w:cs="Times New Roman"/>
          <w:color w:val="000000"/>
          <w:sz w:val="24"/>
          <w:szCs w:val="24"/>
          <w:lang w:val="kk-KZ"/>
        </w:rPr>
        <w:t xml:space="preserve">феталдық мониторды </w:t>
      </w:r>
      <w:r w:rsidRPr="00EC15AC">
        <w:rPr>
          <w:rFonts w:ascii="Times New Roman" w:hAnsi="Times New Roman" w:cs="Times New Roman"/>
          <w:sz w:val="24"/>
          <w:szCs w:val="24"/>
          <w:lang w:val="kk-KZ"/>
        </w:rPr>
        <w:t>(бұдан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EC15AC" w:rsidRDefault="00CB63C8" w:rsidP="00F64069">
      <w:pPr>
        <w:spacing w:line="240" w:lineRule="auto"/>
        <w:ind w:firstLine="567"/>
        <w:jc w:val="both"/>
        <w:rPr>
          <w:rFonts w:ascii="Times New Roman" w:hAnsi="Times New Roman" w:cs="Times New Roman"/>
          <w:sz w:val="24"/>
          <w:szCs w:val="24"/>
          <w:lang w:val="kk-KZ" w:eastAsia="ko-KR"/>
        </w:rPr>
      </w:pPr>
      <w:r w:rsidRPr="00EC15AC">
        <w:rPr>
          <w:rFonts w:ascii="Times New Roman" w:hAnsi="Times New Roman" w:cs="Times New Roman"/>
          <w:b/>
          <w:sz w:val="24"/>
          <w:szCs w:val="24"/>
          <w:lang w:val="kk-KZ" w:eastAsia="ko-KR"/>
        </w:rPr>
        <w:t>Тендердің ұйымдастырушысы</w:t>
      </w:r>
      <w:r w:rsidRPr="00EC15AC">
        <w:rPr>
          <w:rFonts w:ascii="Times New Roman" w:hAnsi="Times New Roman" w:cs="Times New Roman"/>
          <w:sz w:val="24"/>
          <w:szCs w:val="24"/>
          <w:lang w:val="kk-KZ" w:eastAsia="ko-KR"/>
        </w:rPr>
        <w:t>:</w:t>
      </w:r>
    </w:p>
    <w:p w:rsidR="00CB63C8" w:rsidRPr="00EC15AC" w:rsidRDefault="00CB63C8" w:rsidP="00F64069">
      <w:pPr>
        <w:pStyle w:val="a8"/>
        <w:ind w:firstLine="720"/>
        <w:jc w:val="both"/>
        <w:rPr>
          <w:rFonts w:ascii="Times New Roman" w:hAnsi="Times New Roman"/>
          <w:sz w:val="24"/>
          <w:szCs w:val="24"/>
          <w:lang w:val="kk-KZ"/>
        </w:rPr>
      </w:pPr>
      <w:r w:rsidRPr="00EC15AC">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EC15AC" w:rsidRDefault="00CB63C8" w:rsidP="00F64069">
      <w:pPr>
        <w:pStyle w:val="a7"/>
        <w:spacing w:before="0" w:beforeAutospacing="0" w:after="0" w:afterAutospacing="0"/>
        <w:ind w:firstLine="540"/>
        <w:jc w:val="both"/>
        <w:rPr>
          <w:bCs/>
          <w:lang w:val="kk-KZ"/>
        </w:rPr>
      </w:pPr>
      <w:r w:rsidRPr="00EC15AC">
        <w:rPr>
          <w:bCs/>
          <w:lang w:val="kk-KZ"/>
        </w:rPr>
        <w:t>Тендерлік құжаттама тегін беріледі.</w:t>
      </w:r>
    </w:p>
    <w:p w:rsidR="00CB63C8" w:rsidRPr="00EC15AC" w:rsidRDefault="00CB63C8" w:rsidP="00F64069">
      <w:pPr>
        <w:pStyle w:val="a7"/>
        <w:spacing w:before="0" w:beforeAutospacing="0" w:after="0" w:afterAutospacing="0"/>
        <w:ind w:firstLine="540"/>
        <w:jc w:val="both"/>
        <w:rPr>
          <w:bCs/>
          <w:lang w:val="kk-KZ"/>
        </w:rPr>
      </w:pPr>
    </w:p>
    <w:p w:rsidR="00CB63C8" w:rsidRPr="00EC15AC" w:rsidRDefault="00CB63C8" w:rsidP="00F64069">
      <w:pPr>
        <w:pStyle w:val="a7"/>
        <w:spacing w:before="0" w:beforeAutospacing="0" w:after="0" w:afterAutospacing="0"/>
        <w:jc w:val="center"/>
        <w:rPr>
          <w:b/>
          <w:bCs/>
          <w:lang w:val="kk-KZ"/>
        </w:rPr>
      </w:pPr>
      <w:r w:rsidRPr="00EC15AC">
        <w:rPr>
          <w:b/>
          <w:bCs/>
          <w:lang w:val="kk-KZ"/>
        </w:rPr>
        <w:t>1. Тендер мәні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 Осы </w:t>
      </w:r>
      <w:r w:rsidR="00C761A6" w:rsidRPr="00C761A6">
        <w:rPr>
          <w:rFonts w:ascii="Times New Roman" w:hAnsi="Times New Roman" w:cs="Times New Roman"/>
          <w:color w:val="000000"/>
          <w:sz w:val="24"/>
          <w:szCs w:val="24"/>
          <w:lang w:val="kk-KZ"/>
        </w:rPr>
        <w:t>медициналық техника</w:t>
      </w:r>
      <w:r w:rsidR="00C761A6">
        <w:rPr>
          <w:rFonts w:ascii="Times New Roman" w:hAnsi="Times New Roman" w:cs="Times New Roman"/>
          <w:color w:val="000000"/>
          <w:sz w:val="24"/>
          <w:szCs w:val="24"/>
          <w:lang w:val="kk-KZ"/>
        </w:rPr>
        <w:t>ны</w:t>
      </w:r>
      <w:r w:rsidR="00C761A6"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EC15AC" w:rsidRDefault="00CB63C8" w:rsidP="00F64069">
      <w:pPr>
        <w:spacing w:after="0" w:line="240" w:lineRule="auto"/>
        <w:ind w:firstLine="720"/>
        <w:jc w:val="both"/>
        <w:rPr>
          <w:rFonts w:ascii="Times New Roman" w:hAnsi="Times New Roman" w:cs="Times New Roman"/>
          <w:bCs/>
          <w:sz w:val="24"/>
          <w:szCs w:val="24"/>
          <w:lang w:val="kk-KZ"/>
        </w:rPr>
      </w:pPr>
      <w:r w:rsidRPr="00EC15AC">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EC15AC" w:rsidRDefault="00F64069" w:rsidP="00F64069">
      <w:pPr>
        <w:spacing w:after="0" w:line="240" w:lineRule="auto"/>
        <w:ind w:firstLine="720"/>
        <w:jc w:val="both"/>
        <w:rPr>
          <w:rFonts w:ascii="Times New Roman" w:hAnsi="Times New Roman" w:cs="Times New Roman"/>
          <w:bCs/>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2. Базалық төлем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sz w:val="24"/>
          <w:szCs w:val="24"/>
          <w:lang w:val="kk-KZ"/>
        </w:rPr>
        <w:t>3.Заңдылық және</w:t>
      </w:r>
      <w:r w:rsidRPr="00EC15AC">
        <w:rPr>
          <w:rFonts w:ascii="Times New Roman" w:hAnsi="Times New Roman" w:cs="Times New Roman"/>
          <w:sz w:val="24"/>
          <w:szCs w:val="24"/>
          <w:lang w:val="kk-KZ"/>
        </w:rPr>
        <w:t xml:space="preserve"> ә</w:t>
      </w:r>
      <w:r w:rsidRPr="00EC15AC">
        <w:rPr>
          <w:rFonts w:ascii="Times New Roman" w:hAnsi="Times New Roman" w:cs="Times New Roman"/>
          <w:b/>
          <w:color w:val="000000"/>
          <w:sz w:val="24"/>
          <w:szCs w:val="24"/>
          <w:lang w:val="kk-KZ"/>
        </w:rPr>
        <w:t>леуетті өнім берушілердің біліктілігі</w:t>
      </w:r>
    </w:p>
    <w:p w:rsidR="00CB63C8" w:rsidRPr="00EC15AC" w:rsidRDefault="00CB63C8" w:rsidP="00F64069">
      <w:pPr>
        <w:spacing w:after="0"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C761A6">
        <w:rPr>
          <w:rFonts w:ascii="Times New Roman" w:hAnsi="Times New Roman" w:cs="Times New Roman"/>
          <w:sz w:val="24"/>
          <w:szCs w:val="24"/>
          <w:lang w:val="kk-KZ"/>
        </w:rPr>
        <w:t xml:space="preserve">МТ </w:t>
      </w:r>
      <w:r w:rsidRPr="00EC15AC">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w:t>
      </w:r>
      <w:r w:rsidRPr="00EC15AC">
        <w:rPr>
          <w:rFonts w:ascii="Times New Roman" w:hAnsi="Times New Roman" w:cs="Times New Roman"/>
          <w:sz w:val="24"/>
          <w:szCs w:val="24"/>
          <w:lang w:val="kk-KZ"/>
        </w:rPr>
        <w:lastRenderedPageBreak/>
        <w:t>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EC15AC" w:rsidRDefault="00CB63C8" w:rsidP="00F64069">
      <w:pPr>
        <w:spacing w:after="0" w:line="240" w:lineRule="auto"/>
        <w:ind w:firstLine="709"/>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EC15AC" w:rsidRDefault="00CB63C8" w:rsidP="00F64069">
      <w:pPr>
        <w:spacing w:line="240" w:lineRule="auto"/>
        <w:ind w:firstLine="709"/>
        <w:jc w:val="both"/>
        <w:rPr>
          <w:rFonts w:ascii="Times New Roman" w:hAnsi="Times New Roman" w:cs="Times New Roman"/>
          <w:sz w:val="24"/>
          <w:szCs w:val="24"/>
          <w:lang w:val="kk-KZ"/>
        </w:rPr>
      </w:pPr>
    </w:p>
    <w:p w:rsidR="00CB63C8" w:rsidRPr="00EC15AC" w:rsidRDefault="00CB63C8" w:rsidP="00F64069">
      <w:pPr>
        <w:spacing w:line="240" w:lineRule="auto"/>
        <w:ind w:firstLine="709"/>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4. Тендерлік құжаттардың мазмұны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9. Тендерлік құжаттама мына ақпараттан тұрады: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Қағиданың 14-тармағында көрсетілген ақпарат;</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3) тендерлік құжаттаманың </w:t>
      </w:r>
      <w:r w:rsidRPr="00EC15AC">
        <w:rPr>
          <w:rFonts w:ascii="Times New Roman" w:hAnsi="Times New Roman" w:cs="Times New Roman"/>
          <w:i/>
          <w:sz w:val="24"/>
          <w:szCs w:val="24"/>
          <w:lang w:val="kk-KZ"/>
        </w:rPr>
        <w:t xml:space="preserve">1-қосымшасына </w:t>
      </w:r>
      <w:r w:rsidRPr="00EC15AC">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4) тендерлік құжаттаманың </w:t>
      </w:r>
      <w:r w:rsidRPr="00EC15AC">
        <w:rPr>
          <w:rFonts w:ascii="Times New Roman" w:hAnsi="Times New Roman" w:cs="Times New Roman"/>
          <w:i/>
          <w:sz w:val="24"/>
          <w:szCs w:val="24"/>
          <w:lang w:val="kk-KZ"/>
        </w:rPr>
        <w:t>2-қосымшасына</w:t>
      </w:r>
      <w:r w:rsidRPr="00EC15AC">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тендерлік құжаттаманың 3</w:t>
      </w:r>
      <w:r w:rsidRPr="00EC15AC">
        <w:rPr>
          <w:rFonts w:ascii="Times New Roman" w:hAnsi="Times New Roman" w:cs="Times New Roman"/>
          <w:i/>
          <w:sz w:val="24"/>
          <w:szCs w:val="24"/>
          <w:lang w:val="kk-KZ"/>
        </w:rPr>
        <w:t>-қосымшасына</w:t>
      </w:r>
      <w:r w:rsidRPr="00EC15AC">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6) тендерлік құжаттаманың </w:t>
      </w:r>
      <w:r w:rsidRPr="00EC15AC">
        <w:rPr>
          <w:rFonts w:ascii="Times New Roman" w:hAnsi="Times New Roman" w:cs="Times New Roman"/>
          <w:i/>
          <w:sz w:val="24"/>
          <w:szCs w:val="24"/>
          <w:lang w:val="kk-KZ"/>
        </w:rPr>
        <w:t>4-қосымшасына</w:t>
      </w:r>
      <w:r w:rsidRPr="00EC15A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7) Тендерлік құжаттамаға </w:t>
      </w:r>
      <w:r w:rsidRPr="00EC15AC">
        <w:rPr>
          <w:rFonts w:ascii="Times New Roman" w:hAnsi="Times New Roman" w:cs="Times New Roman"/>
          <w:i/>
          <w:sz w:val="24"/>
          <w:szCs w:val="24"/>
          <w:lang w:val="kk-KZ"/>
        </w:rPr>
        <w:t>5-қосымшаға</w:t>
      </w:r>
      <w:r w:rsidRPr="00EC15AC">
        <w:rPr>
          <w:rFonts w:ascii="Times New Roman" w:hAnsi="Times New Roman" w:cs="Times New Roman"/>
          <w:sz w:val="24"/>
          <w:szCs w:val="24"/>
          <w:lang w:val="kk-KZ"/>
        </w:rPr>
        <w:t xml:space="preserve"> сәйкес баға ұсынысын беру нысаны;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8) Тендерлік құжаттамаға </w:t>
      </w:r>
      <w:r w:rsidRPr="00EC15AC">
        <w:rPr>
          <w:rFonts w:ascii="Times New Roman" w:hAnsi="Times New Roman" w:cs="Times New Roman"/>
          <w:i/>
          <w:sz w:val="24"/>
          <w:szCs w:val="24"/>
          <w:lang w:val="kk-KZ"/>
        </w:rPr>
        <w:t>6-қосымшаға</w:t>
      </w:r>
      <w:r w:rsidRPr="00EC15AC">
        <w:rPr>
          <w:rFonts w:ascii="Times New Roman" w:hAnsi="Times New Roman" w:cs="Times New Roman"/>
          <w:sz w:val="24"/>
          <w:szCs w:val="24"/>
          <w:lang w:val="kk-KZ"/>
        </w:rPr>
        <w:t xml:space="preserve"> сәйкес сатып алу туралы шарттың жобасы;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9) Тендерлік құжаттаманың </w:t>
      </w:r>
      <w:r w:rsidRPr="00EC15AC">
        <w:rPr>
          <w:rFonts w:ascii="Times New Roman" w:hAnsi="Times New Roman" w:cs="Times New Roman"/>
          <w:i/>
          <w:sz w:val="24"/>
          <w:szCs w:val="24"/>
          <w:lang w:val="kk-KZ"/>
        </w:rPr>
        <w:t>7-қосымшасына</w:t>
      </w:r>
      <w:r w:rsidRPr="00EC15AC">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EC15AC">
        <w:rPr>
          <w:rFonts w:ascii="Times New Roman" w:hAnsi="Times New Roman" w:cs="Times New Roman"/>
          <w:i/>
          <w:sz w:val="24"/>
          <w:szCs w:val="24"/>
          <w:lang w:val="kk-KZ"/>
        </w:rPr>
        <w:t>8-қосымшаға</w:t>
      </w:r>
      <w:r w:rsidRPr="00EC15AC">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11) Тендерлік құжаттамаға </w:t>
      </w:r>
      <w:r w:rsidRPr="00EC15AC">
        <w:rPr>
          <w:rFonts w:ascii="Times New Roman" w:hAnsi="Times New Roman" w:cs="Times New Roman"/>
          <w:i/>
          <w:sz w:val="24"/>
          <w:szCs w:val="24"/>
          <w:lang w:val="kk-KZ"/>
        </w:rPr>
        <w:t>9-қосымшаға</w:t>
      </w:r>
      <w:r w:rsidRPr="00EC15AC">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sz w:val="24"/>
          <w:szCs w:val="24"/>
          <w:lang w:val="kk-KZ"/>
        </w:rPr>
        <w:t>5. Тендер құжаттаманың мазмұны бойынша түсініктемелер тәсілі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11.</w:t>
      </w:r>
      <w:r w:rsidRPr="00EC15AC">
        <w:rPr>
          <w:rFonts w:ascii="Times New Roman" w:hAnsi="Times New Roman" w:cs="Times New Roman"/>
          <w:sz w:val="24"/>
          <w:szCs w:val="24"/>
          <w:lang w:val="kk-KZ"/>
        </w:rPr>
        <w:t xml:space="preserve"> </w:t>
      </w:r>
      <w:r w:rsidRPr="00EC15A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C15A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w:t>
      </w:r>
      <w:r w:rsidRPr="00EC15AC">
        <w:rPr>
          <w:rFonts w:ascii="Times New Roman" w:hAnsi="Times New Roman" w:cs="Times New Roman"/>
          <w:color w:val="000000"/>
          <w:sz w:val="24"/>
          <w:szCs w:val="24"/>
          <w:lang w:val="kk-KZ"/>
        </w:rPr>
        <w:lastRenderedPageBreak/>
        <w:t>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6. Тендерлік өтінімдердің қолданылу мерзімі, мазмұны,  </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оларды ұсыну және қайтарып алу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w:t>
      </w:r>
      <w:r w:rsidR="000C5281" w:rsidRPr="000C5281">
        <w:rPr>
          <w:rFonts w:ascii="Arial" w:hAnsi="Arial" w:cs="Arial"/>
          <w:color w:val="000000"/>
          <w:sz w:val="20"/>
          <w:szCs w:val="20"/>
          <w:lang w:val="kk-KZ"/>
        </w:rPr>
        <w:t xml:space="preserve"> </w:t>
      </w:r>
      <w:r w:rsidR="000C5281" w:rsidRPr="000C5281">
        <w:rPr>
          <w:rFonts w:ascii="Times New Roman" w:hAnsi="Times New Roman" w:cs="Times New Roman"/>
          <w:i/>
          <w:color w:val="000000"/>
          <w:sz w:val="24"/>
          <w:szCs w:val="24"/>
          <w:lang w:val="kk-KZ"/>
        </w:rPr>
        <w:t>Тендерлік құжаттаманың 3-қосымшасына</w:t>
      </w:r>
      <w:r w:rsidR="000C5281" w:rsidRPr="000C5281">
        <w:rPr>
          <w:rFonts w:ascii="Times New Roman" w:hAnsi="Times New Roman" w:cs="Times New Roman"/>
          <w:color w:val="000000"/>
          <w:sz w:val="24"/>
          <w:szCs w:val="24"/>
          <w:lang w:val="kk-KZ"/>
        </w:rPr>
        <w:t xml:space="preserve"> сәйкес тендерлік өтінімнің қолданылу мерзімі</w:t>
      </w:r>
      <w:r w:rsidRPr="000C5281">
        <w:rPr>
          <w:rFonts w:ascii="Times New Roman" w:hAnsi="Times New Roman" w:cs="Times New Roman"/>
          <w:color w:val="000000"/>
          <w:sz w:val="24"/>
          <w:szCs w:val="24"/>
          <w:lang w:val="kk-KZ"/>
        </w:rPr>
        <w:t>.</w:t>
      </w:r>
      <w:r w:rsidRPr="00F37294">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Қолдану мерзімі неғұрлым қысқа тендер бас тартуға жатады.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17. Тендердің негізгі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7) денсаулық сақтау саласындағы уәкілетті орган бекіткен нысандағы баға ұсынысы;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8) тендердің кепілдік кепілдігі депоненттелгенін растайтын құжаттың түпнұсқасы.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Тендердің техникалық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7.Тендерлік өтінімнің және төлемнің валютасы</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8. Тендерлік өтінімге кепілдікті қамтамасыз өту</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w:t>
      </w:r>
      <w:r w:rsidRPr="00EC15A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EC15A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EC15AC">
        <w:rPr>
          <w:rFonts w:ascii="Times New Roman" w:hAnsi="Times New Roman" w:cs="Times New Roman"/>
          <w:bCs/>
          <w:sz w:val="24"/>
          <w:szCs w:val="24"/>
          <w:highlight w:val="yellow"/>
          <w:lang w:val="kk-KZ"/>
        </w:rPr>
        <w:t xml:space="preserve">, </w:t>
      </w:r>
      <w:r w:rsidRPr="00EC15AC">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EC15AC">
        <w:rPr>
          <w:rFonts w:ascii="Times New Roman" w:hAnsi="Times New Roman" w:cs="Times New Roman"/>
          <w:sz w:val="24"/>
          <w:szCs w:val="24"/>
          <w:lang w:val="kk-KZ"/>
        </w:rPr>
        <w:t>.</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басқа әлеуетті жеткізушіні тендердің жеңімпазы деп тану;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тендердің жеңімпазын анықтамай сатып алу рәсімдерін тоқтату;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25. Кепілдік кепілдігі әлеуетті жеткізушіге қайтарылмайды, егер ол:</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9. Тендерлік өтінім тілі</w:t>
      </w:r>
    </w:p>
    <w:p w:rsidR="00CB63C8" w:rsidRPr="00EC15AC"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10. Тендерлік өтінімді рәсімдеуге қойылатын талаптар</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EC15AC" w:rsidRDefault="00CB63C8" w:rsidP="00F64069">
      <w:pPr>
        <w:pStyle w:val="a7"/>
        <w:spacing w:before="0" w:beforeAutospacing="0" w:after="0" w:afterAutospacing="0"/>
        <w:ind w:firstLine="709"/>
        <w:jc w:val="both"/>
        <w:rPr>
          <w:b/>
          <w:lang w:val="kk-KZ"/>
        </w:rPr>
      </w:pPr>
      <w:r w:rsidRPr="00EC15AC">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w:t>
      </w:r>
      <w:r w:rsidRPr="00274925">
        <w:rPr>
          <w:highlight w:val="yellow"/>
          <w:lang w:val="kk-KZ"/>
        </w:rPr>
        <w:t xml:space="preserve">бойынша сатып алуды ұйымдастырушыға жүгінуге жатады және </w:t>
      </w:r>
      <w:r w:rsidR="00D1204E" w:rsidRPr="00274925">
        <w:rPr>
          <w:b/>
          <w:highlight w:val="yellow"/>
          <w:lang w:val="kk-KZ"/>
        </w:rPr>
        <w:t>«</w:t>
      </w:r>
      <w:r w:rsidR="00D1204E" w:rsidRPr="00274925">
        <w:rPr>
          <w:b/>
          <w:color w:val="000000"/>
          <w:highlight w:val="yellow"/>
          <w:lang w:val="kk-KZ"/>
        </w:rPr>
        <w:t xml:space="preserve">№1 лот бойынша </w:t>
      </w:r>
      <w:r w:rsidR="00274925" w:rsidRPr="00274925">
        <w:rPr>
          <w:b/>
          <w:color w:val="000000"/>
          <w:highlight w:val="yellow"/>
          <w:lang w:val="kk-KZ"/>
        </w:rPr>
        <w:t>феталдық мониторды</w:t>
      </w:r>
      <w:r w:rsidR="00274925" w:rsidRPr="00274925">
        <w:rPr>
          <w:color w:val="000000"/>
          <w:highlight w:val="yellow"/>
          <w:lang w:val="kk-KZ"/>
        </w:rPr>
        <w:t xml:space="preserve"> </w:t>
      </w:r>
      <w:r w:rsidR="00D1204E" w:rsidRPr="00274925">
        <w:rPr>
          <w:b/>
          <w:color w:val="000000"/>
          <w:highlight w:val="yellow"/>
          <w:lang w:val="kk-KZ"/>
        </w:rPr>
        <w:t xml:space="preserve">сатып алу </w:t>
      </w:r>
      <w:r w:rsidR="00D1204E" w:rsidRPr="00F37294">
        <w:rPr>
          <w:b/>
          <w:color w:val="000000"/>
          <w:highlight w:val="yellow"/>
          <w:lang w:val="kk-KZ"/>
        </w:rPr>
        <w:t>бойынша Тендер</w:t>
      </w:r>
      <w:r w:rsidR="00D1204E" w:rsidRPr="00EC15AC">
        <w:rPr>
          <w:color w:val="000000"/>
          <w:lang w:val="kk-KZ"/>
        </w:rPr>
        <w:t xml:space="preserve">» </w:t>
      </w:r>
      <w:r w:rsidR="00F37294" w:rsidRPr="00F37294">
        <w:rPr>
          <w:highlight w:val="yellow"/>
          <w:lang w:val="kk-KZ"/>
        </w:rPr>
        <w:t>және</w:t>
      </w:r>
      <w:r w:rsidR="00274925">
        <w:rPr>
          <w:b/>
          <w:highlight w:val="yellow"/>
          <w:lang w:val="kk-KZ"/>
        </w:rPr>
        <w:t>"2022 жылғы 21</w:t>
      </w:r>
      <w:r w:rsidR="00106150" w:rsidRPr="00EC15AC">
        <w:rPr>
          <w:b/>
          <w:highlight w:val="yellow"/>
          <w:lang w:val="kk-KZ"/>
        </w:rPr>
        <w:t xml:space="preserve"> </w:t>
      </w:r>
      <w:r w:rsidR="00F37294">
        <w:rPr>
          <w:b/>
          <w:highlight w:val="yellow"/>
          <w:lang w:val="kk-KZ"/>
        </w:rPr>
        <w:t>маусым</w:t>
      </w:r>
      <w:r w:rsidR="006007DA" w:rsidRPr="00EC15AC">
        <w:rPr>
          <w:b/>
          <w:highlight w:val="yellow"/>
          <w:lang w:val="kk-KZ"/>
        </w:rPr>
        <w:t xml:space="preserve"> </w:t>
      </w:r>
      <w:r w:rsidRPr="00EC15AC">
        <w:rPr>
          <w:b/>
          <w:highlight w:val="yellow"/>
          <w:lang w:val="kk-KZ"/>
        </w:rPr>
        <w:t>жергілікті уақытпен сағат 11:00-ге дейін ашпаңыз"</w:t>
      </w:r>
    </w:p>
    <w:p w:rsidR="00CB63C8" w:rsidRPr="00EC15AC" w:rsidRDefault="00CB63C8" w:rsidP="00F64069">
      <w:pPr>
        <w:pStyle w:val="a7"/>
        <w:spacing w:before="0" w:beforeAutospacing="0" w:after="0" w:afterAutospacing="0"/>
        <w:ind w:firstLine="709"/>
        <w:jc w:val="both"/>
        <w:rPr>
          <w:lang w:val="kk-KZ"/>
        </w:rPr>
      </w:pPr>
    </w:p>
    <w:p w:rsidR="00CB63C8" w:rsidRPr="00EC15AC" w:rsidRDefault="00CB63C8" w:rsidP="00F64069">
      <w:pPr>
        <w:pStyle w:val="1"/>
        <w:tabs>
          <w:tab w:val="left" w:pos="0"/>
          <w:tab w:val="left" w:pos="1134"/>
        </w:tabs>
        <w:ind w:firstLine="709"/>
        <w:jc w:val="center"/>
        <w:textAlignment w:val="baseline"/>
        <w:rPr>
          <w:b/>
          <w:color w:val="000000"/>
          <w:szCs w:val="24"/>
          <w:lang w:val="kk-KZ"/>
        </w:rPr>
      </w:pPr>
      <w:r w:rsidRPr="00EC15AC">
        <w:rPr>
          <w:b/>
          <w:color w:val="000000"/>
          <w:szCs w:val="24"/>
          <w:lang w:val="kk-KZ"/>
        </w:rPr>
        <w:t>11. Тендерлік өтінім беру және тендерлік өтінімді  қайтару тәртібі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EC15AC">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highlight w:val="yellow"/>
          <w:lang w:val="kk-KZ"/>
        </w:rPr>
        <w:t>Тендерлік өтінімдерді ұсынудың соңғы</w:t>
      </w:r>
      <w:r w:rsidR="00274925">
        <w:rPr>
          <w:rFonts w:ascii="Times New Roman" w:hAnsi="Times New Roman" w:cs="Times New Roman"/>
          <w:color w:val="000000"/>
          <w:sz w:val="24"/>
          <w:szCs w:val="24"/>
          <w:highlight w:val="yellow"/>
          <w:lang w:val="kk-KZ"/>
        </w:rPr>
        <w:t xml:space="preserve"> мерзімі-2022 жылғы 21</w:t>
      </w:r>
      <w:r w:rsidR="00106150" w:rsidRPr="00EC15AC">
        <w:rPr>
          <w:rFonts w:ascii="Times New Roman" w:hAnsi="Times New Roman" w:cs="Times New Roman"/>
          <w:color w:val="000000"/>
          <w:sz w:val="24"/>
          <w:szCs w:val="24"/>
          <w:highlight w:val="yellow"/>
          <w:lang w:val="kk-KZ"/>
        </w:rPr>
        <w:t xml:space="preserve"> </w:t>
      </w:r>
      <w:r w:rsidR="00D1204E" w:rsidRPr="00EC15AC">
        <w:rPr>
          <w:rFonts w:ascii="Times New Roman" w:hAnsi="Times New Roman" w:cs="Times New Roman"/>
          <w:sz w:val="24"/>
          <w:szCs w:val="24"/>
          <w:highlight w:val="yellow"/>
          <w:lang w:val="kk-KZ"/>
        </w:rPr>
        <w:t>ма</w:t>
      </w:r>
      <w:r w:rsidR="00F37294">
        <w:rPr>
          <w:rFonts w:ascii="Times New Roman" w:hAnsi="Times New Roman" w:cs="Times New Roman"/>
          <w:sz w:val="24"/>
          <w:szCs w:val="24"/>
          <w:highlight w:val="yellow"/>
          <w:lang w:val="kk-KZ"/>
        </w:rPr>
        <w:t>усым</w:t>
      </w:r>
      <w:r w:rsidR="006007DA" w:rsidRPr="00EC15AC">
        <w:rPr>
          <w:rFonts w:ascii="Times New Roman" w:hAnsi="Times New Roman" w:cs="Times New Roman"/>
          <w:color w:val="000000"/>
          <w:sz w:val="24"/>
          <w:szCs w:val="24"/>
          <w:highlight w:val="yellow"/>
          <w:lang w:val="kk-KZ"/>
        </w:rPr>
        <w:t xml:space="preserve"> </w:t>
      </w:r>
      <w:r w:rsidRPr="00EC15AC">
        <w:rPr>
          <w:rFonts w:ascii="Times New Roman" w:hAnsi="Times New Roman" w:cs="Times New Roman"/>
          <w:color w:val="000000"/>
          <w:sz w:val="24"/>
          <w:szCs w:val="24"/>
          <w:highlight w:val="yellow"/>
          <w:lang w:val="kk-KZ"/>
        </w:rPr>
        <w:t>жергілікті уақытпен сағат 10:00-ге дейін.</w:t>
      </w:r>
    </w:p>
    <w:p w:rsidR="00CB63C8" w:rsidRPr="00EC15AC" w:rsidRDefault="00CB63C8" w:rsidP="00F64069">
      <w:pPr>
        <w:spacing w:line="240" w:lineRule="auto"/>
        <w:ind w:firstLine="567"/>
        <w:jc w:val="both"/>
        <w:rPr>
          <w:rFonts w:ascii="Times New Roman" w:hAnsi="Times New Roman" w:cs="Times New Roman"/>
          <w:b/>
          <w:bCs/>
          <w:i/>
          <w:color w:val="000000"/>
          <w:sz w:val="24"/>
          <w:szCs w:val="24"/>
          <w:lang w:val="kk-KZ"/>
        </w:rPr>
      </w:pPr>
      <w:r w:rsidRPr="00EC15AC">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C15AC" w:rsidRDefault="00CB63C8" w:rsidP="00F64069">
      <w:pPr>
        <w:spacing w:line="240" w:lineRule="auto"/>
        <w:ind w:firstLine="567"/>
        <w:jc w:val="both"/>
        <w:rPr>
          <w:rFonts w:ascii="Times New Roman" w:hAnsi="Times New Roman" w:cs="Times New Roman"/>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color w:val="000000"/>
          <w:sz w:val="24"/>
          <w:szCs w:val="24"/>
          <w:lang w:val="kk-KZ"/>
        </w:rPr>
        <w:t>12.  Тендерлік өтінімдер салынған конверттерді ашу</w:t>
      </w:r>
    </w:p>
    <w:p w:rsidR="00CB63C8" w:rsidRPr="00EC15AC" w:rsidRDefault="00CB63C8" w:rsidP="00F64069">
      <w:pPr>
        <w:pStyle w:val="a8"/>
        <w:jc w:val="both"/>
        <w:rPr>
          <w:rFonts w:ascii="Times New Roman" w:hAnsi="Times New Roman"/>
          <w:sz w:val="24"/>
          <w:szCs w:val="24"/>
          <w:lang w:val="kk-KZ"/>
        </w:rPr>
      </w:pPr>
      <w:r w:rsidRPr="00EC15AC">
        <w:rPr>
          <w:rFonts w:ascii="Times New Roman" w:hAnsi="Times New Roman"/>
          <w:color w:val="000000"/>
          <w:sz w:val="24"/>
          <w:szCs w:val="24"/>
          <w:highlight w:val="yellow"/>
          <w:lang w:val="kk-KZ"/>
        </w:rPr>
        <w:t>32. Тендерлік конверттерді те</w:t>
      </w:r>
      <w:r w:rsidR="00106150" w:rsidRPr="00EC15AC">
        <w:rPr>
          <w:rFonts w:ascii="Times New Roman" w:hAnsi="Times New Roman"/>
          <w:color w:val="000000"/>
          <w:sz w:val="24"/>
          <w:szCs w:val="24"/>
          <w:highlight w:val="yellow"/>
          <w:lang w:val="kk-KZ"/>
        </w:rPr>
        <w:t xml:space="preserve">ндерлік комиссия 2022 жылғы </w:t>
      </w:r>
      <w:r w:rsidR="00274925">
        <w:rPr>
          <w:rFonts w:ascii="Times New Roman" w:hAnsi="Times New Roman"/>
          <w:color w:val="000000"/>
          <w:sz w:val="24"/>
          <w:szCs w:val="24"/>
          <w:highlight w:val="yellow"/>
          <w:lang w:val="kk-KZ"/>
        </w:rPr>
        <w:t>21</w:t>
      </w:r>
      <w:r w:rsidR="006007DA" w:rsidRPr="00EC15AC">
        <w:rPr>
          <w:rFonts w:ascii="Times New Roman" w:hAnsi="Times New Roman"/>
          <w:color w:val="000000"/>
          <w:sz w:val="24"/>
          <w:szCs w:val="24"/>
          <w:highlight w:val="yellow"/>
          <w:lang w:val="kk-KZ"/>
        </w:rPr>
        <w:t xml:space="preserve"> </w:t>
      </w:r>
      <w:r w:rsidR="00D1204E" w:rsidRPr="00EC15AC">
        <w:rPr>
          <w:rFonts w:ascii="Times New Roman" w:hAnsi="Times New Roman"/>
          <w:b/>
          <w:sz w:val="24"/>
          <w:szCs w:val="24"/>
          <w:highlight w:val="yellow"/>
          <w:lang w:val="kk-KZ"/>
        </w:rPr>
        <w:t>ма</w:t>
      </w:r>
      <w:r w:rsidR="00F37294">
        <w:rPr>
          <w:rFonts w:ascii="Times New Roman" w:hAnsi="Times New Roman"/>
          <w:b/>
          <w:sz w:val="24"/>
          <w:szCs w:val="24"/>
          <w:highlight w:val="yellow"/>
          <w:lang w:val="kk-KZ"/>
        </w:rPr>
        <w:t>усым</w:t>
      </w:r>
      <w:r w:rsidR="006007DA" w:rsidRPr="00EC15AC">
        <w:rPr>
          <w:rFonts w:ascii="Times New Roman" w:hAnsi="Times New Roman"/>
          <w:color w:val="000000"/>
          <w:sz w:val="24"/>
          <w:szCs w:val="24"/>
          <w:highlight w:val="yellow"/>
          <w:lang w:val="kk-KZ"/>
        </w:rPr>
        <w:t xml:space="preserve"> </w:t>
      </w:r>
      <w:r w:rsidRPr="00EC15AC">
        <w:rPr>
          <w:rFonts w:ascii="Times New Roman" w:hAnsi="Times New Roman"/>
          <w:color w:val="000000"/>
          <w:sz w:val="24"/>
          <w:szCs w:val="24"/>
          <w:highlight w:val="yellow"/>
          <w:lang w:val="kk-KZ"/>
        </w:rPr>
        <w:t xml:space="preserve">жергілікті уақытпен 11: 00-де </w:t>
      </w:r>
      <w:r w:rsidRPr="00EC15AC">
        <w:rPr>
          <w:rFonts w:ascii="Times New Roman" w:hAnsi="Times New Roman"/>
          <w:b/>
          <w:sz w:val="24"/>
          <w:szCs w:val="24"/>
          <w:highlight w:val="yellow"/>
          <w:lang w:val="kk-KZ"/>
        </w:rPr>
        <w:t xml:space="preserve">Солтүстік Қазақстан облысы, Петропавл қаласы, Жалел Қизатов көшесі 7А, «№3 </w:t>
      </w:r>
      <w:r w:rsidRPr="00EC15AC">
        <w:rPr>
          <w:rFonts w:ascii="Times New Roman" w:hAnsi="Times New Roman"/>
          <w:b/>
          <w:sz w:val="24"/>
          <w:szCs w:val="24"/>
          <w:highlight w:val="yellow"/>
          <w:lang w:val="kk-KZ"/>
        </w:rPr>
        <w:lastRenderedPageBreak/>
        <w:t xml:space="preserve">қалалық емхана» ШЖҚ КМК, 301 кабинетінде ашылады, </w:t>
      </w:r>
      <w:r w:rsidRPr="00EC15AC">
        <w:rPr>
          <w:rFonts w:ascii="Times New Roman" w:hAnsi="Times New Roman"/>
          <w:color w:val="000000"/>
          <w:sz w:val="24"/>
          <w:szCs w:val="24"/>
          <w:highlight w:val="yellow"/>
          <w:lang w:val="kk-KZ"/>
        </w:rPr>
        <w:t>аудио және бейне жазбаларды қолдана отырып.</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color w:val="000000"/>
          <w:sz w:val="24"/>
          <w:szCs w:val="24"/>
          <w:lang w:val="kk-KZ"/>
        </w:rPr>
        <w:t>13. Тендерлік өтінімдерді бағалау және салыстыру</w:t>
      </w:r>
    </w:p>
    <w:p w:rsidR="00CB63C8" w:rsidRPr="00EC15AC" w:rsidRDefault="00CB63C8" w:rsidP="00F64069">
      <w:pPr>
        <w:pStyle w:val="1"/>
        <w:tabs>
          <w:tab w:val="left" w:pos="993"/>
        </w:tabs>
        <w:ind w:firstLine="709"/>
        <w:textAlignment w:val="baseline"/>
        <w:rPr>
          <w:color w:val="000000"/>
          <w:szCs w:val="24"/>
          <w:lang w:val="kk-KZ"/>
        </w:rPr>
      </w:pPr>
      <w:r w:rsidRPr="00EC15AC">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EC15AC" w:rsidRDefault="00CB63C8" w:rsidP="00F64069">
      <w:pPr>
        <w:tabs>
          <w:tab w:val="left" w:pos="709"/>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 xml:space="preserve"> </w:t>
      </w:r>
      <w:r w:rsidRPr="00EC15AC">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11) банкроттық немесе тарату рәсіміне қатысу;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Қағидалардың 16-тармағының талаптарын сақтамау;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 Қағидалардың 22, 29-тармақтарында белгіленген;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15. Кәсіпкерлік бастаманы қолдау.</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w:t>
      </w:r>
      <w:r w:rsidRPr="00EC15AC">
        <w:rPr>
          <w:rFonts w:ascii="Times New Roman" w:hAnsi="Times New Roman" w:cs="Times New Roman"/>
          <w:color w:val="000000"/>
          <w:sz w:val="24"/>
          <w:szCs w:val="24"/>
          <w:lang w:val="kk-KZ"/>
        </w:rPr>
        <w:lastRenderedPageBreak/>
        <w:t>бойынша анықталады, ал басқа әлеуетті өнім берушілердің өтінімдері автоматты түрде қабылданбайды.</w:t>
      </w:r>
    </w:p>
    <w:p w:rsidR="00CB63C8" w:rsidRPr="00EC15AC" w:rsidRDefault="00CB63C8" w:rsidP="00F64069">
      <w:pPr>
        <w:pStyle w:val="2"/>
        <w:tabs>
          <w:tab w:val="left" w:pos="7920"/>
        </w:tabs>
        <w:jc w:val="center"/>
        <w:rPr>
          <w:b/>
          <w:szCs w:val="24"/>
          <w:lang w:val="kk-KZ"/>
        </w:rPr>
      </w:pPr>
      <w:r w:rsidRPr="00EC15AC">
        <w:rPr>
          <w:b/>
          <w:szCs w:val="24"/>
          <w:lang w:val="kk-KZ"/>
        </w:rPr>
        <w:t>16. Сатып алу-сату шартын жасау</w:t>
      </w:r>
    </w:p>
    <w:p w:rsidR="00CB63C8" w:rsidRPr="00EC15AC" w:rsidRDefault="00CB63C8" w:rsidP="00F64069">
      <w:pPr>
        <w:pStyle w:val="2"/>
        <w:jc w:val="both"/>
        <w:rPr>
          <w:szCs w:val="24"/>
          <w:lang w:val="kk-KZ"/>
        </w:rPr>
      </w:pPr>
      <w:r w:rsidRPr="00EC15AC">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C15AC" w:rsidRDefault="00CB63C8" w:rsidP="00F64069">
      <w:pPr>
        <w:pStyle w:val="2"/>
        <w:jc w:val="both"/>
        <w:rPr>
          <w:szCs w:val="24"/>
          <w:lang w:val="kk-KZ"/>
        </w:rPr>
      </w:pPr>
      <w:r w:rsidRPr="00EC15AC">
        <w:rPr>
          <w:szCs w:val="24"/>
          <w:lang w:val="kk-KZ"/>
        </w:rPr>
        <w:t xml:space="preserve">     </w:t>
      </w:r>
      <w:r w:rsidRPr="00EC15AC">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EC15AC" w:rsidRDefault="00CB63C8" w:rsidP="00F64069">
      <w:pPr>
        <w:pStyle w:val="2"/>
        <w:tabs>
          <w:tab w:val="left" w:pos="7920"/>
        </w:tabs>
        <w:jc w:val="both"/>
        <w:rPr>
          <w:szCs w:val="24"/>
          <w:lang w:val="kk-KZ"/>
        </w:rPr>
      </w:pPr>
      <w:r w:rsidRPr="00EC15AC">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EC15AC" w:rsidRDefault="00CB63C8" w:rsidP="00F64069">
      <w:pPr>
        <w:pStyle w:val="2"/>
        <w:tabs>
          <w:tab w:val="left" w:pos="7920"/>
        </w:tabs>
        <w:jc w:val="both"/>
        <w:rPr>
          <w:szCs w:val="24"/>
          <w:lang w:val="kk-KZ"/>
        </w:rPr>
      </w:pPr>
      <w:r w:rsidRPr="00EC15AC">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C15AC" w:rsidRDefault="00CB63C8" w:rsidP="00F64069">
      <w:pPr>
        <w:pStyle w:val="2"/>
        <w:tabs>
          <w:tab w:val="left" w:pos="7920"/>
        </w:tabs>
        <w:jc w:val="both"/>
        <w:rPr>
          <w:szCs w:val="24"/>
          <w:lang w:val="kk-KZ"/>
        </w:rPr>
      </w:pPr>
      <w:r w:rsidRPr="00EC15AC">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C15AC" w:rsidRDefault="00CB63C8" w:rsidP="00F64069">
      <w:pPr>
        <w:pStyle w:val="2"/>
        <w:tabs>
          <w:tab w:val="left" w:pos="7920"/>
        </w:tabs>
        <w:jc w:val="both"/>
        <w:rPr>
          <w:szCs w:val="24"/>
          <w:lang w:val="kk-KZ"/>
        </w:rPr>
      </w:pPr>
      <w:r w:rsidRPr="00EC15AC">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C15AC" w:rsidRDefault="00CB63C8" w:rsidP="00F64069">
      <w:pPr>
        <w:pStyle w:val="2"/>
        <w:tabs>
          <w:tab w:val="left" w:pos="7920"/>
        </w:tabs>
        <w:jc w:val="both"/>
        <w:rPr>
          <w:szCs w:val="24"/>
          <w:lang w:val="kk-KZ"/>
        </w:rPr>
      </w:pPr>
      <w:r w:rsidRPr="00EC15AC">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C15AC" w:rsidRDefault="00CB63C8" w:rsidP="00F64069">
      <w:pPr>
        <w:pStyle w:val="2"/>
        <w:tabs>
          <w:tab w:val="left" w:pos="7920"/>
        </w:tabs>
        <w:jc w:val="both"/>
        <w:rPr>
          <w:szCs w:val="24"/>
          <w:lang w:val="kk-KZ"/>
        </w:rPr>
      </w:pPr>
      <w:r w:rsidRPr="00EC15A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C15AC" w:rsidRDefault="00CB63C8" w:rsidP="00F64069">
      <w:pPr>
        <w:pStyle w:val="2"/>
        <w:tabs>
          <w:tab w:val="left" w:pos="7920"/>
        </w:tabs>
        <w:jc w:val="both"/>
        <w:rPr>
          <w:szCs w:val="24"/>
          <w:lang w:val="kk-KZ"/>
        </w:rPr>
      </w:pPr>
      <w:r w:rsidRPr="00EC15A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C15AC" w:rsidRDefault="00CB63C8" w:rsidP="00F64069">
      <w:pPr>
        <w:pStyle w:val="2"/>
        <w:tabs>
          <w:tab w:val="left" w:pos="7920"/>
        </w:tabs>
        <w:jc w:val="both"/>
        <w:rPr>
          <w:szCs w:val="24"/>
          <w:lang w:val="kk-KZ"/>
        </w:rPr>
      </w:pPr>
      <w:r w:rsidRPr="00EC15AC">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jc w:val="center"/>
        <w:rPr>
          <w:b/>
          <w:szCs w:val="24"/>
          <w:lang w:val="kk-KZ"/>
        </w:rPr>
      </w:pPr>
      <w:r w:rsidRPr="00EC15AC">
        <w:rPr>
          <w:b/>
          <w:szCs w:val="24"/>
          <w:lang w:val="kk-KZ"/>
        </w:rPr>
        <w:t>17. Шарттың орындалуын қамтамасыз етуді жасау тәртібі</w:t>
      </w:r>
    </w:p>
    <w:p w:rsidR="00CB63C8" w:rsidRPr="00EC15AC" w:rsidRDefault="00CB63C8" w:rsidP="00F64069">
      <w:pPr>
        <w:pStyle w:val="2"/>
        <w:jc w:val="both"/>
        <w:rPr>
          <w:szCs w:val="24"/>
          <w:lang w:val="kk-KZ"/>
        </w:rPr>
      </w:pPr>
      <w:r w:rsidRPr="00EC15AC">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C15AC" w:rsidRDefault="00CB63C8" w:rsidP="00F64069">
      <w:pPr>
        <w:pStyle w:val="2"/>
        <w:jc w:val="both"/>
        <w:rPr>
          <w:szCs w:val="24"/>
          <w:lang w:val="kk-KZ"/>
        </w:rPr>
      </w:pPr>
      <w:r w:rsidRPr="00EC15AC">
        <w:rPr>
          <w:szCs w:val="24"/>
          <w:lang w:val="kk-KZ"/>
        </w:rPr>
        <w:tab/>
        <w:t>52. Кепілдік қамтамасыз ету сатып алу-сату шарты бағасының үш пайызын құрайды және нысанда ұсынылады:</w:t>
      </w:r>
    </w:p>
    <w:p w:rsidR="00CB63C8" w:rsidRPr="00EC15AC" w:rsidRDefault="00CB63C8" w:rsidP="00F64069">
      <w:pPr>
        <w:pStyle w:val="2"/>
        <w:tabs>
          <w:tab w:val="left" w:pos="7920"/>
        </w:tabs>
        <w:jc w:val="both"/>
        <w:rPr>
          <w:szCs w:val="24"/>
          <w:lang w:val="kk-KZ"/>
        </w:rPr>
      </w:pPr>
      <w:r w:rsidRPr="00EC15AC">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EC15AC" w:rsidRDefault="00CB63C8" w:rsidP="00F64069">
      <w:pPr>
        <w:pStyle w:val="2"/>
        <w:tabs>
          <w:tab w:val="left" w:pos="7920"/>
        </w:tabs>
        <w:jc w:val="both"/>
        <w:rPr>
          <w:szCs w:val="24"/>
          <w:lang w:val="kk-KZ"/>
        </w:rPr>
      </w:pPr>
      <w:r w:rsidRPr="00EC15AC">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C15AC" w:rsidRDefault="00CB63C8" w:rsidP="00F64069">
      <w:pPr>
        <w:pStyle w:val="2"/>
        <w:tabs>
          <w:tab w:val="left" w:pos="426"/>
        </w:tabs>
        <w:jc w:val="both"/>
        <w:rPr>
          <w:szCs w:val="24"/>
          <w:lang w:val="kk-KZ"/>
        </w:rPr>
      </w:pPr>
      <w:r w:rsidRPr="00EC15AC">
        <w:rPr>
          <w:szCs w:val="24"/>
          <w:lang w:val="kk-KZ"/>
        </w:rPr>
        <w:tab/>
      </w:r>
      <w:r w:rsidRPr="00EC15AC">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EC15AC" w:rsidRDefault="00CB63C8" w:rsidP="00F64069">
      <w:pPr>
        <w:pStyle w:val="2"/>
        <w:jc w:val="both"/>
        <w:rPr>
          <w:szCs w:val="24"/>
          <w:lang w:val="kk-KZ"/>
        </w:rPr>
      </w:pPr>
      <w:r w:rsidRPr="00EC15AC">
        <w:rPr>
          <w:szCs w:val="24"/>
          <w:lang w:val="kk-KZ"/>
        </w:rPr>
        <w:lastRenderedPageBreak/>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C15AC" w:rsidRDefault="00CB63C8" w:rsidP="00F64069">
      <w:pPr>
        <w:pStyle w:val="2"/>
        <w:jc w:val="both"/>
        <w:rPr>
          <w:szCs w:val="24"/>
          <w:lang w:val="kk-KZ"/>
        </w:rPr>
      </w:pPr>
      <w:r w:rsidRPr="00EC15AC">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C15AC" w:rsidRDefault="00CB63C8" w:rsidP="00F64069">
      <w:pPr>
        <w:pStyle w:val="2"/>
        <w:tabs>
          <w:tab w:val="left" w:pos="7920"/>
        </w:tabs>
        <w:jc w:val="both"/>
        <w:rPr>
          <w:szCs w:val="24"/>
          <w:lang w:val="kk-KZ"/>
        </w:rPr>
      </w:pPr>
      <w:r w:rsidRPr="00EC15AC">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C15AC" w:rsidRDefault="00CB63C8" w:rsidP="00F64069">
      <w:pPr>
        <w:pStyle w:val="2"/>
        <w:jc w:val="both"/>
        <w:rPr>
          <w:szCs w:val="24"/>
          <w:lang w:val="kk-KZ"/>
        </w:rPr>
      </w:pPr>
      <w:r w:rsidRPr="00EC15A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C15AC" w:rsidRDefault="00CB63C8" w:rsidP="00F64069">
      <w:pPr>
        <w:pStyle w:val="2"/>
        <w:tabs>
          <w:tab w:val="left" w:pos="7920"/>
        </w:tabs>
        <w:jc w:val="both"/>
        <w:rPr>
          <w:szCs w:val="24"/>
          <w:lang w:val="kk-KZ"/>
        </w:rPr>
      </w:pPr>
      <w:r w:rsidRPr="00EC15A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C15AC" w:rsidRDefault="00CB63C8" w:rsidP="00F64069">
      <w:pPr>
        <w:pStyle w:val="2"/>
        <w:tabs>
          <w:tab w:val="left" w:pos="7920"/>
        </w:tabs>
        <w:jc w:val="both"/>
        <w:rPr>
          <w:szCs w:val="24"/>
          <w:lang w:val="kk-KZ"/>
        </w:rPr>
      </w:pPr>
      <w:r w:rsidRPr="00EC15AC">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C15AC" w:rsidRDefault="004523E8" w:rsidP="00F64069">
      <w:pPr>
        <w:pStyle w:val="11"/>
        <w:jc w:val="center"/>
        <w:rPr>
          <w:szCs w:val="24"/>
          <w:lang w:val="kk-KZ"/>
        </w:rPr>
      </w:pPr>
      <w:r w:rsidRPr="00EC15AC">
        <w:rPr>
          <w:szCs w:val="24"/>
          <w:lang w:val="kk-KZ"/>
        </w:rPr>
        <w:t xml:space="preserve">                                                                                   </w:t>
      </w:r>
    </w:p>
    <w:p w:rsidR="00CB63C8" w:rsidRPr="00EC15AC" w:rsidRDefault="00CB63C8" w:rsidP="00F64069">
      <w:pPr>
        <w:pStyle w:val="11"/>
        <w:jc w:val="center"/>
        <w:rPr>
          <w:szCs w:val="24"/>
          <w:lang w:val="kk-KZ"/>
        </w:rPr>
      </w:pPr>
    </w:p>
    <w:p w:rsidR="00F64069" w:rsidRPr="00EC15AC" w:rsidRDefault="00CB63C8" w:rsidP="00F64069">
      <w:pPr>
        <w:pStyle w:val="11"/>
        <w:jc w:val="center"/>
        <w:rPr>
          <w:szCs w:val="24"/>
          <w:lang w:val="kk-KZ"/>
        </w:rPr>
      </w:pPr>
      <w:r w:rsidRPr="00EC15AC">
        <w:rPr>
          <w:szCs w:val="24"/>
          <w:lang w:val="kk-KZ"/>
        </w:rPr>
        <w:t xml:space="preserve">                                                                                                                         </w:t>
      </w: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274925" w:rsidRDefault="00F64069" w:rsidP="00F64069">
      <w:pPr>
        <w:pStyle w:val="11"/>
        <w:rPr>
          <w:szCs w:val="24"/>
          <w:lang w:val="kk-KZ"/>
        </w:rPr>
      </w:pPr>
      <w:r w:rsidRPr="00EC15AC">
        <w:rPr>
          <w:szCs w:val="24"/>
          <w:lang w:val="kk-KZ"/>
        </w:rPr>
        <w:t xml:space="preserve">                                                                                                                                     </w:t>
      </w:r>
      <w:r w:rsidR="00CB63C8" w:rsidRPr="00EC15AC">
        <w:rPr>
          <w:szCs w:val="24"/>
          <w:lang w:val="kk-KZ"/>
        </w:rPr>
        <w:t xml:space="preserve">  </w:t>
      </w:r>
    </w:p>
    <w:p w:rsidR="00274925" w:rsidRDefault="00274925" w:rsidP="00F64069">
      <w:pPr>
        <w:pStyle w:val="11"/>
        <w:rPr>
          <w:szCs w:val="24"/>
          <w:lang w:val="kk-KZ"/>
        </w:rPr>
      </w:pPr>
    </w:p>
    <w:p w:rsidR="004523E8" w:rsidRPr="00EC15AC" w:rsidRDefault="00274925" w:rsidP="00F64069">
      <w:pPr>
        <w:pStyle w:val="11"/>
        <w:rPr>
          <w:b/>
          <w:szCs w:val="24"/>
        </w:rPr>
      </w:pPr>
      <w:r>
        <w:rPr>
          <w:szCs w:val="24"/>
          <w:lang w:val="kk-KZ"/>
        </w:rPr>
        <w:lastRenderedPageBreak/>
        <w:t xml:space="preserve">                                                                                                                                       </w:t>
      </w:r>
      <w:r w:rsidR="004523E8" w:rsidRPr="00EC15AC">
        <w:rPr>
          <w:b/>
          <w:szCs w:val="24"/>
        </w:rPr>
        <w:t>Утверждена</w:t>
      </w:r>
    </w:p>
    <w:p w:rsidR="004523E8" w:rsidRPr="00EC15AC" w:rsidRDefault="004523E8" w:rsidP="00F64069">
      <w:pPr>
        <w:pStyle w:val="11"/>
        <w:jc w:val="right"/>
        <w:rPr>
          <w:b/>
          <w:szCs w:val="24"/>
        </w:rPr>
      </w:pPr>
      <w:r w:rsidRPr="00EC15AC">
        <w:rPr>
          <w:b/>
          <w:szCs w:val="24"/>
        </w:rPr>
        <w:t xml:space="preserve">приказом  </w:t>
      </w:r>
      <w:r w:rsidR="00D40003" w:rsidRPr="00EC15AC">
        <w:rPr>
          <w:b/>
          <w:szCs w:val="24"/>
          <w:lang w:val="kk-KZ"/>
        </w:rPr>
        <w:t>И.о.</w:t>
      </w:r>
      <w:r w:rsidRPr="00EC15AC">
        <w:rPr>
          <w:b/>
          <w:szCs w:val="24"/>
        </w:rPr>
        <w:t xml:space="preserve"> директора</w:t>
      </w:r>
    </w:p>
    <w:p w:rsidR="004523E8" w:rsidRPr="00EC15AC" w:rsidRDefault="004523E8" w:rsidP="00F64069">
      <w:pPr>
        <w:pStyle w:val="11"/>
        <w:jc w:val="right"/>
        <w:rPr>
          <w:b/>
          <w:szCs w:val="24"/>
        </w:rPr>
      </w:pPr>
      <w:r w:rsidRPr="00EC15AC">
        <w:rPr>
          <w:b/>
          <w:szCs w:val="24"/>
        </w:rPr>
        <w:t xml:space="preserve">КГП на ПХВ «Городская поликлиника №3» </w:t>
      </w:r>
    </w:p>
    <w:p w:rsidR="004523E8" w:rsidRPr="00EC15AC" w:rsidRDefault="004523E8" w:rsidP="00F64069">
      <w:pPr>
        <w:pStyle w:val="11"/>
        <w:jc w:val="right"/>
        <w:rPr>
          <w:b/>
          <w:szCs w:val="24"/>
        </w:rPr>
      </w:pPr>
      <w:r w:rsidRPr="00EC15AC">
        <w:rPr>
          <w:b/>
          <w:szCs w:val="24"/>
        </w:rPr>
        <w:t xml:space="preserve">КГУ </w:t>
      </w:r>
      <w:r w:rsidR="00376804" w:rsidRPr="00EC15AC">
        <w:rPr>
          <w:b/>
          <w:szCs w:val="24"/>
        </w:rPr>
        <w:t>«</w:t>
      </w:r>
      <w:r w:rsidRPr="00EC15AC">
        <w:rPr>
          <w:b/>
          <w:szCs w:val="24"/>
        </w:rPr>
        <w:t xml:space="preserve">Управление здравоохранения </w:t>
      </w:r>
    </w:p>
    <w:p w:rsidR="004523E8" w:rsidRPr="00274925" w:rsidRDefault="004523E8" w:rsidP="00F64069">
      <w:pPr>
        <w:pStyle w:val="11"/>
        <w:jc w:val="right"/>
        <w:rPr>
          <w:b/>
          <w:szCs w:val="24"/>
        </w:rPr>
      </w:pPr>
      <w:r w:rsidRPr="00EC15AC">
        <w:rPr>
          <w:b/>
          <w:szCs w:val="24"/>
        </w:rPr>
        <w:t>акимата Северо-</w:t>
      </w:r>
      <w:r w:rsidRPr="00274925">
        <w:rPr>
          <w:b/>
          <w:szCs w:val="24"/>
        </w:rPr>
        <w:t>Казахстанской области»</w:t>
      </w:r>
    </w:p>
    <w:p w:rsidR="004523E8" w:rsidRPr="00EC15AC" w:rsidRDefault="004523E8" w:rsidP="00F64069">
      <w:pPr>
        <w:pStyle w:val="11"/>
        <w:jc w:val="right"/>
        <w:rPr>
          <w:szCs w:val="24"/>
        </w:rPr>
      </w:pPr>
      <w:r w:rsidRPr="00274925">
        <w:rPr>
          <w:b/>
          <w:szCs w:val="24"/>
        </w:rPr>
        <w:t xml:space="preserve"> </w:t>
      </w:r>
      <w:r w:rsidR="00F37294" w:rsidRPr="00274925">
        <w:rPr>
          <w:b/>
          <w:szCs w:val="24"/>
        </w:rPr>
        <w:t>от «</w:t>
      </w:r>
      <w:r w:rsidR="00664586" w:rsidRPr="00274925">
        <w:rPr>
          <w:b/>
          <w:szCs w:val="24"/>
        </w:rPr>
        <w:t>01</w:t>
      </w:r>
      <w:r w:rsidR="006007DA" w:rsidRPr="00274925">
        <w:rPr>
          <w:b/>
          <w:szCs w:val="24"/>
        </w:rPr>
        <w:t xml:space="preserve">» </w:t>
      </w:r>
      <w:r w:rsidR="00664586" w:rsidRPr="00274925">
        <w:rPr>
          <w:b/>
          <w:szCs w:val="24"/>
          <w:lang w:val="kk-KZ"/>
        </w:rPr>
        <w:t>июн</w:t>
      </w:r>
      <w:r w:rsidR="00F37294" w:rsidRPr="00274925">
        <w:rPr>
          <w:b/>
          <w:szCs w:val="24"/>
          <w:lang w:val="kk-KZ"/>
        </w:rPr>
        <w:t>я</w:t>
      </w:r>
      <w:r w:rsidRPr="00274925">
        <w:rPr>
          <w:b/>
          <w:szCs w:val="24"/>
        </w:rPr>
        <w:t xml:space="preserve"> 2022 года № </w:t>
      </w:r>
      <w:r w:rsidR="00274925" w:rsidRPr="00274925">
        <w:rPr>
          <w:b/>
          <w:szCs w:val="24"/>
        </w:rPr>
        <w:t>279</w:t>
      </w:r>
      <w:r w:rsidR="00106150" w:rsidRPr="00274925">
        <w:rPr>
          <w:b/>
          <w:szCs w:val="24"/>
        </w:rPr>
        <w:t>-п</w:t>
      </w:r>
    </w:p>
    <w:p w:rsidR="004523E8" w:rsidRPr="00EC15AC" w:rsidRDefault="004523E8" w:rsidP="00F64069">
      <w:pPr>
        <w:pStyle w:val="11"/>
        <w:rPr>
          <w:color w:val="FF0000"/>
          <w:szCs w:val="24"/>
        </w:rPr>
      </w:pPr>
      <w:r w:rsidRPr="00EC15AC">
        <w:rPr>
          <w:szCs w:val="24"/>
        </w:rPr>
        <w:t xml:space="preserve">                                                                                                             </w:t>
      </w:r>
    </w:p>
    <w:p w:rsidR="00D40003" w:rsidRPr="00EC15AC" w:rsidRDefault="004523E8" w:rsidP="00F64069">
      <w:pPr>
        <w:spacing w:after="0" w:line="240" w:lineRule="auto"/>
        <w:jc w:val="center"/>
        <w:rPr>
          <w:rFonts w:ascii="Times New Roman" w:hAnsi="Times New Roman" w:cs="Times New Roman"/>
          <w:b/>
          <w:sz w:val="24"/>
          <w:szCs w:val="24"/>
        </w:rPr>
      </w:pPr>
      <w:r w:rsidRPr="00EC15AC">
        <w:rPr>
          <w:rFonts w:ascii="Times New Roman" w:hAnsi="Times New Roman" w:cs="Times New Roman"/>
          <w:b/>
          <w:sz w:val="24"/>
          <w:szCs w:val="24"/>
        </w:rPr>
        <w:t xml:space="preserve"> ТЕНДЕРНАЯ ДОКУМЕНТАЦИЯ,</w:t>
      </w:r>
    </w:p>
    <w:p w:rsidR="004523E8" w:rsidRPr="00EC15AC" w:rsidRDefault="004523E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rPr>
        <w:t>предоставляемая потенциальным поставщикам для подготовки тендерны</w:t>
      </w:r>
      <w:r w:rsidR="00D40003" w:rsidRPr="00EC15AC">
        <w:rPr>
          <w:rFonts w:ascii="Times New Roman" w:hAnsi="Times New Roman" w:cs="Times New Roman"/>
          <w:b/>
          <w:sz w:val="24"/>
          <w:szCs w:val="24"/>
        </w:rPr>
        <w:t xml:space="preserve">х заявок и участия в тендере </w:t>
      </w:r>
      <w:r w:rsidRPr="00EC15AC">
        <w:rPr>
          <w:rFonts w:ascii="Times New Roman" w:hAnsi="Times New Roman" w:cs="Times New Roman"/>
          <w:b/>
          <w:sz w:val="24"/>
          <w:szCs w:val="24"/>
        </w:rPr>
        <w:t xml:space="preserve">по закупу </w:t>
      </w:r>
      <w:r w:rsidR="00664586">
        <w:rPr>
          <w:rFonts w:ascii="Times New Roman" w:hAnsi="Times New Roman" w:cs="Times New Roman"/>
          <w:b/>
          <w:sz w:val="24"/>
          <w:szCs w:val="24"/>
        </w:rPr>
        <w:t xml:space="preserve">монитора фетального </w:t>
      </w:r>
      <w:r w:rsidR="00D1204E" w:rsidRPr="00EC15AC">
        <w:rPr>
          <w:rFonts w:ascii="Times New Roman" w:hAnsi="Times New Roman" w:cs="Times New Roman"/>
          <w:b/>
          <w:sz w:val="24"/>
          <w:szCs w:val="24"/>
          <w:lang w:val="kk-KZ"/>
        </w:rPr>
        <w:t xml:space="preserve">по </w:t>
      </w:r>
      <w:r w:rsidR="00D1204E" w:rsidRPr="00EC15AC">
        <w:rPr>
          <w:rFonts w:ascii="Times New Roman" w:hAnsi="Times New Roman" w:cs="Times New Roman"/>
          <w:b/>
          <w:sz w:val="24"/>
          <w:szCs w:val="24"/>
        </w:rPr>
        <w:t>Лот</w:t>
      </w:r>
      <w:r w:rsidR="00D1204E" w:rsidRPr="00EC15AC">
        <w:rPr>
          <w:rFonts w:ascii="Times New Roman" w:hAnsi="Times New Roman" w:cs="Times New Roman"/>
          <w:b/>
          <w:sz w:val="24"/>
          <w:szCs w:val="24"/>
          <w:lang w:val="kk-KZ"/>
        </w:rPr>
        <w:t>у</w:t>
      </w:r>
      <w:r w:rsidR="00D1204E" w:rsidRPr="00EC15AC">
        <w:rPr>
          <w:rFonts w:ascii="Times New Roman" w:hAnsi="Times New Roman" w:cs="Times New Roman"/>
          <w:b/>
          <w:sz w:val="24"/>
          <w:szCs w:val="24"/>
        </w:rPr>
        <w:t xml:space="preserve"> №1</w:t>
      </w:r>
    </w:p>
    <w:p w:rsidR="00D40003" w:rsidRPr="00EC15AC" w:rsidRDefault="00D40003" w:rsidP="00F64069">
      <w:pPr>
        <w:spacing w:after="0" w:line="240" w:lineRule="auto"/>
        <w:jc w:val="center"/>
        <w:rPr>
          <w:rFonts w:ascii="Times New Roman" w:hAnsi="Times New Roman" w:cs="Times New Roman"/>
          <w:b/>
          <w:sz w:val="24"/>
          <w:szCs w:val="24"/>
        </w:rPr>
      </w:pPr>
    </w:p>
    <w:p w:rsidR="004523E8" w:rsidRPr="00EC15AC" w:rsidRDefault="004523E8" w:rsidP="00F64069">
      <w:pPr>
        <w:spacing w:after="0"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EC15AC">
        <w:rPr>
          <w:rFonts w:ascii="Times New Roman" w:hAnsi="Times New Roman" w:cs="Times New Roman"/>
          <w:sz w:val="24"/>
          <w:szCs w:val="24"/>
        </w:rPr>
        <w:t xml:space="preserve"> </w:t>
      </w:r>
      <w:r w:rsidRPr="00EC15A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664586">
        <w:rPr>
          <w:rFonts w:ascii="Times New Roman" w:hAnsi="Times New Roman" w:cs="Times New Roman"/>
          <w:b/>
          <w:sz w:val="24"/>
          <w:szCs w:val="24"/>
          <w:lang w:val="kk-KZ"/>
        </w:rPr>
        <w:t xml:space="preserve">монитора фетального </w:t>
      </w:r>
      <w:r w:rsidRPr="00EC15AC">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EC15AC">
        <w:rPr>
          <w:rFonts w:ascii="Times New Roman" w:hAnsi="Times New Roman" w:cs="Times New Roman"/>
          <w:i/>
          <w:sz w:val="24"/>
          <w:szCs w:val="24"/>
        </w:rPr>
        <w:t xml:space="preserve"> Правила</w:t>
      </w:r>
      <w:r w:rsidRPr="00EC15AC">
        <w:rPr>
          <w:rFonts w:ascii="Times New Roman" w:hAnsi="Times New Roman" w:cs="Times New Roman"/>
          <w:sz w:val="24"/>
          <w:szCs w:val="24"/>
        </w:rPr>
        <w:t>).</w:t>
      </w:r>
    </w:p>
    <w:p w:rsidR="004523E8" w:rsidRPr="00EC15AC" w:rsidRDefault="004523E8" w:rsidP="00F64069">
      <w:pPr>
        <w:pStyle w:val="a7"/>
        <w:spacing w:before="0" w:beforeAutospacing="0" w:after="0" w:afterAutospacing="0"/>
        <w:ind w:firstLine="539"/>
        <w:jc w:val="both"/>
        <w:rPr>
          <w:b/>
          <w:bCs/>
        </w:rPr>
      </w:pPr>
      <w:r w:rsidRPr="00EC15AC">
        <w:rPr>
          <w:b/>
          <w:bCs/>
        </w:rPr>
        <w:t xml:space="preserve">Организатор тендера: </w:t>
      </w:r>
    </w:p>
    <w:p w:rsidR="004523E8" w:rsidRPr="00EC15AC" w:rsidRDefault="004523E8" w:rsidP="00F64069">
      <w:pPr>
        <w:pStyle w:val="a7"/>
        <w:spacing w:before="0" w:beforeAutospacing="0" w:after="0" w:afterAutospacing="0"/>
        <w:ind w:firstLine="539"/>
        <w:jc w:val="both"/>
        <w:rPr>
          <w:b/>
          <w:bCs/>
        </w:rPr>
      </w:pPr>
      <w:r w:rsidRPr="00EC15A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EC15AC">
        <w:rPr>
          <w:bCs/>
          <w:u w:val="single"/>
        </w:rPr>
        <w:t xml:space="preserve"> Депозитный счет: ИИК </w:t>
      </w:r>
      <w:r w:rsidRPr="00EC15AC">
        <w:rPr>
          <w:u w:val="single"/>
        </w:rPr>
        <w:t> KZ3394814KZT22030774 АО "Евразийский Банк.</w:t>
      </w:r>
      <w:r w:rsidRPr="00EC15AC">
        <w:rPr>
          <w:b/>
          <w:bCs/>
        </w:rPr>
        <w:t xml:space="preserve"> </w:t>
      </w:r>
    </w:p>
    <w:p w:rsidR="004523E8" w:rsidRPr="00EC15AC" w:rsidRDefault="004523E8" w:rsidP="00F64069">
      <w:pPr>
        <w:pStyle w:val="a7"/>
        <w:spacing w:before="0" w:beforeAutospacing="0" w:after="0" w:afterAutospacing="0"/>
        <w:ind w:firstLine="539"/>
        <w:jc w:val="both"/>
      </w:pPr>
      <w:r w:rsidRPr="00EC15AC">
        <w:t>Тендерная документация предоставляется бесплатно.</w:t>
      </w:r>
    </w:p>
    <w:p w:rsidR="00F64069" w:rsidRPr="00EC15AC" w:rsidRDefault="00F64069"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1. Предмет тендера</w:t>
      </w:r>
    </w:p>
    <w:p w:rsidR="004523E8" w:rsidRPr="00EC15AC" w:rsidRDefault="004523E8" w:rsidP="00F64069">
      <w:pPr>
        <w:pStyle w:val="WW-3"/>
        <w:tabs>
          <w:tab w:val="clear" w:pos="709"/>
        </w:tabs>
        <w:ind w:firstLine="709"/>
        <w:rPr>
          <w:szCs w:val="24"/>
        </w:rPr>
      </w:pPr>
      <w:r w:rsidRPr="00EC15AC">
        <w:rPr>
          <w:szCs w:val="24"/>
        </w:rPr>
        <w:t>1. Настоящая Тендерная документация по проведен</w:t>
      </w:r>
      <w:r w:rsidR="00664586">
        <w:rPr>
          <w:szCs w:val="24"/>
        </w:rPr>
        <w:t>ию тендера по закупу медицинской</w:t>
      </w:r>
      <w:r w:rsidRPr="00EC15AC">
        <w:rPr>
          <w:szCs w:val="24"/>
        </w:rPr>
        <w:t xml:space="preserve"> </w:t>
      </w:r>
      <w:r w:rsidR="00664586">
        <w:rPr>
          <w:szCs w:val="24"/>
        </w:rPr>
        <w:t xml:space="preserve">техники </w:t>
      </w:r>
      <w:r w:rsidRPr="00EC15AC">
        <w:rPr>
          <w:szCs w:val="24"/>
        </w:rPr>
        <w:t>(далее - Товар), разработана с целью предоставления потенциальным поставщикам полной информации об их участии в тендере.</w:t>
      </w:r>
    </w:p>
    <w:p w:rsidR="004523E8" w:rsidRPr="00EC15AC" w:rsidRDefault="004523E8" w:rsidP="00F64069">
      <w:pPr>
        <w:tabs>
          <w:tab w:val="left" w:pos="284"/>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2. Тендер проводится с целью определения поставщиков</w:t>
      </w:r>
      <w:r w:rsidRPr="00EC15AC">
        <w:rPr>
          <w:rFonts w:ascii="Times New Roman" w:hAnsi="Times New Roman" w:cs="Times New Roman"/>
          <w:b/>
          <w:sz w:val="24"/>
          <w:szCs w:val="24"/>
        </w:rPr>
        <w:t xml:space="preserve">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Перечень закупаемого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приведен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 Организатором тендера, Заказчиком Товаров выступает КГП на ПХВ «</w:t>
      </w:r>
      <w:r w:rsidR="00376804" w:rsidRPr="00EC15AC">
        <w:rPr>
          <w:rFonts w:ascii="Times New Roman" w:hAnsi="Times New Roman" w:cs="Times New Roman"/>
          <w:sz w:val="24"/>
          <w:szCs w:val="24"/>
        </w:rPr>
        <w:t>Г</w:t>
      </w:r>
      <w:r w:rsidRPr="00EC15A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4. Сумма, выделенная для закупа, в том числе по Лотам указана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5. Срок и адрес поставки: указан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pStyle w:val="31"/>
        <w:tabs>
          <w:tab w:val="left" w:pos="142"/>
          <w:tab w:val="left" w:pos="284"/>
        </w:tabs>
        <w:ind w:firstLine="709"/>
        <w:jc w:val="center"/>
        <w:rPr>
          <w:b/>
          <w:sz w:val="24"/>
          <w:szCs w:val="24"/>
        </w:rPr>
      </w:pPr>
    </w:p>
    <w:p w:rsidR="004523E8" w:rsidRPr="00EC15AC" w:rsidRDefault="004523E8" w:rsidP="00F64069">
      <w:pPr>
        <w:pStyle w:val="31"/>
        <w:tabs>
          <w:tab w:val="left" w:pos="142"/>
          <w:tab w:val="left" w:pos="284"/>
        </w:tabs>
        <w:ind w:firstLine="709"/>
        <w:jc w:val="center"/>
        <w:rPr>
          <w:b/>
          <w:sz w:val="24"/>
          <w:szCs w:val="24"/>
        </w:rPr>
      </w:pPr>
      <w:r w:rsidRPr="00EC15AC">
        <w:rPr>
          <w:b/>
          <w:sz w:val="24"/>
          <w:szCs w:val="24"/>
        </w:rPr>
        <w:t>2. Базовые условия платежа</w:t>
      </w:r>
    </w:p>
    <w:p w:rsidR="004523E8" w:rsidRPr="00EC15AC" w:rsidRDefault="004523E8" w:rsidP="00F64069">
      <w:pPr>
        <w:spacing w:line="240" w:lineRule="auto"/>
        <w:ind w:firstLine="709"/>
        <w:jc w:val="both"/>
        <w:rPr>
          <w:rFonts w:ascii="Times New Roman" w:hAnsi="Times New Roman" w:cs="Times New Roman"/>
          <w:b/>
          <w:sz w:val="24"/>
          <w:szCs w:val="24"/>
        </w:rPr>
      </w:pPr>
      <w:r w:rsidRPr="00EC15AC">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3. Правомочность и квалификация потенциальных поставщиков</w:t>
      </w:r>
    </w:p>
    <w:p w:rsidR="004523E8" w:rsidRPr="00EC15AC" w:rsidRDefault="004523E8" w:rsidP="00F64069">
      <w:pPr>
        <w:pStyle w:val="WW-3"/>
        <w:tabs>
          <w:tab w:val="clear" w:pos="284"/>
          <w:tab w:val="clear" w:pos="709"/>
        </w:tabs>
        <w:ind w:firstLine="709"/>
        <w:rPr>
          <w:szCs w:val="24"/>
        </w:rPr>
      </w:pPr>
      <w:r w:rsidRPr="00EC15AC">
        <w:rPr>
          <w:szCs w:val="24"/>
        </w:rPr>
        <w:t xml:space="preserve">7. К тендеру допускаются желающие потенциальные поставщики, занимающиеся производством и/или реализацией </w:t>
      </w:r>
      <w:r w:rsidR="00664586">
        <w:rPr>
          <w:szCs w:val="24"/>
          <w:lang w:val="kk-KZ" w:eastAsia="ko-KR"/>
        </w:rPr>
        <w:t>МТ</w:t>
      </w:r>
      <w:r w:rsidRPr="00EC15AC">
        <w:rPr>
          <w:szCs w:val="24"/>
        </w:rPr>
        <w:t xml:space="preserve">, гарантирующих поставку закупаемого </w:t>
      </w:r>
      <w:r w:rsidRPr="00EC15AC">
        <w:rPr>
          <w:szCs w:val="24"/>
          <w:lang w:eastAsia="ko-KR"/>
        </w:rPr>
        <w:t>товара</w:t>
      </w:r>
      <w:r w:rsidRPr="00EC15AC">
        <w:rPr>
          <w:szCs w:val="24"/>
        </w:rPr>
        <w:t>, соответствующего по качеству и техническим требованиям, указанным в технической спецификации (</w:t>
      </w:r>
      <w:r w:rsidRPr="00EC15AC">
        <w:rPr>
          <w:i/>
          <w:szCs w:val="24"/>
        </w:rPr>
        <w:t xml:space="preserve">Приложение 2 </w:t>
      </w:r>
      <w:r w:rsidRPr="00EC15AC">
        <w:rPr>
          <w:szCs w:val="24"/>
        </w:rPr>
        <w:t xml:space="preserve">к Тендерной документации). </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EC15AC" w:rsidRDefault="004523E8" w:rsidP="00F64069">
      <w:pPr>
        <w:pStyle w:val="Iauiue"/>
        <w:widowControl/>
        <w:ind w:firstLine="720"/>
        <w:jc w:val="both"/>
        <w:rPr>
          <w:sz w:val="24"/>
          <w:szCs w:val="24"/>
        </w:rPr>
      </w:pPr>
      <w:r w:rsidRPr="00EC15AC">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EC15AC" w:rsidRDefault="004523E8" w:rsidP="00F64069">
      <w:pPr>
        <w:pStyle w:val="Iauiue"/>
        <w:widowControl/>
        <w:ind w:firstLine="720"/>
        <w:jc w:val="both"/>
        <w:rPr>
          <w:sz w:val="24"/>
          <w:szCs w:val="24"/>
        </w:rPr>
      </w:pPr>
      <w:r w:rsidRPr="00EC15AC">
        <w:rPr>
          <w:sz w:val="24"/>
          <w:szCs w:val="24"/>
        </w:rPr>
        <w:t>2) правоспособность на осуществление соответствующей фармацевтической деятельности;</w:t>
      </w:r>
    </w:p>
    <w:p w:rsidR="004523E8" w:rsidRPr="00EC15AC" w:rsidRDefault="004523E8" w:rsidP="00F64069">
      <w:pPr>
        <w:pStyle w:val="Iauiue"/>
        <w:widowControl/>
        <w:ind w:firstLine="720"/>
        <w:jc w:val="both"/>
        <w:rPr>
          <w:sz w:val="24"/>
          <w:szCs w:val="24"/>
        </w:rPr>
      </w:pPr>
      <w:r w:rsidRPr="00EC15A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EC15AC" w:rsidRDefault="004523E8" w:rsidP="00F64069">
      <w:pPr>
        <w:pStyle w:val="Iauiue"/>
        <w:widowControl/>
        <w:jc w:val="both"/>
        <w:rPr>
          <w:sz w:val="24"/>
          <w:szCs w:val="24"/>
        </w:rPr>
      </w:pPr>
      <w:r w:rsidRPr="00EC15AC">
        <w:rPr>
          <w:sz w:val="24"/>
          <w:szCs w:val="24"/>
        </w:rPr>
        <w:t xml:space="preserve"> </w:t>
      </w:r>
      <w:r w:rsidRPr="00EC15A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EC15AC" w:rsidRDefault="004523E8" w:rsidP="00F64069">
      <w:pPr>
        <w:pStyle w:val="Iauiue"/>
        <w:widowControl/>
        <w:ind w:firstLine="709"/>
        <w:jc w:val="both"/>
        <w:rPr>
          <w:sz w:val="24"/>
          <w:szCs w:val="24"/>
        </w:rPr>
      </w:pPr>
      <w:r w:rsidRPr="00EC15AC">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EC15AC" w:rsidRDefault="004523E8" w:rsidP="00F64069">
      <w:pPr>
        <w:pStyle w:val="Iauiue"/>
        <w:widowControl/>
        <w:rPr>
          <w:b/>
          <w:sz w:val="24"/>
          <w:szCs w:val="24"/>
        </w:rPr>
      </w:pPr>
    </w:p>
    <w:p w:rsidR="004523E8" w:rsidRPr="00EC15AC" w:rsidRDefault="004523E8" w:rsidP="00F64069">
      <w:pPr>
        <w:pStyle w:val="Iauiue"/>
        <w:widowControl/>
        <w:ind w:firstLine="709"/>
        <w:jc w:val="center"/>
        <w:rPr>
          <w:b/>
          <w:sz w:val="24"/>
          <w:szCs w:val="24"/>
        </w:rPr>
      </w:pPr>
      <w:r w:rsidRPr="00EC15AC">
        <w:rPr>
          <w:b/>
          <w:sz w:val="24"/>
          <w:szCs w:val="24"/>
        </w:rPr>
        <w:t>4. Содержание тендерной документации</w:t>
      </w:r>
    </w:p>
    <w:p w:rsidR="004523E8" w:rsidRPr="00EC15AC" w:rsidRDefault="004523E8" w:rsidP="00F64069">
      <w:pPr>
        <w:pStyle w:val="a7"/>
        <w:spacing w:before="0" w:beforeAutospacing="0" w:after="0" w:afterAutospacing="0"/>
        <w:ind w:firstLine="709"/>
        <w:jc w:val="both"/>
      </w:pPr>
      <w:r w:rsidRPr="00EC15AC">
        <w:t> 9.Тендерная документация содержит следующую информацию:</w:t>
      </w:r>
    </w:p>
    <w:p w:rsidR="004523E8" w:rsidRPr="00EC15AC" w:rsidRDefault="004523E8" w:rsidP="00F64069">
      <w:pPr>
        <w:pStyle w:val="a3"/>
        <w:ind w:firstLine="540"/>
        <w:rPr>
          <w:sz w:val="24"/>
          <w:szCs w:val="24"/>
        </w:rPr>
      </w:pPr>
      <w:r w:rsidRPr="00EC15AC">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EC15AC" w:rsidRDefault="004523E8" w:rsidP="00F64069">
      <w:pPr>
        <w:spacing w:line="240" w:lineRule="auto"/>
        <w:ind w:firstLine="567"/>
        <w:jc w:val="both"/>
        <w:rPr>
          <w:rFonts w:ascii="Times New Roman" w:hAnsi="Times New Roman" w:cs="Times New Roman"/>
          <w:sz w:val="24"/>
          <w:szCs w:val="24"/>
        </w:rPr>
      </w:pPr>
      <w:r w:rsidRPr="00EC15AC">
        <w:rPr>
          <w:rFonts w:ascii="Times New Roman" w:hAnsi="Times New Roman" w:cs="Times New Roman"/>
          <w:sz w:val="24"/>
          <w:szCs w:val="24"/>
        </w:rPr>
        <w:t xml:space="preserve">2) информацию, указанную в пункте 14 Правил; </w:t>
      </w:r>
    </w:p>
    <w:p w:rsidR="004523E8" w:rsidRPr="00EC15AC" w:rsidRDefault="004523E8" w:rsidP="00F64069">
      <w:pPr>
        <w:pStyle w:val="a7"/>
        <w:spacing w:before="0" w:beforeAutospacing="0" w:after="0" w:afterAutospacing="0"/>
        <w:ind w:firstLine="540"/>
        <w:jc w:val="both"/>
      </w:pPr>
      <w:r w:rsidRPr="00EC15AC">
        <w:t xml:space="preserve">3) перечень закупаемых </w:t>
      </w:r>
      <w:r w:rsidRPr="00EC15AC">
        <w:rPr>
          <w:lang w:eastAsia="ko-KR"/>
        </w:rPr>
        <w:t>товаров</w:t>
      </w:r>
      <w:r w:rsidRPr="00EC15AC">
        <w:t xml:space="preserve"> согласно </w:t>
      </w:r>
      <w:r w:rsidRPr="00EC15AC">
        <w:rPr>
          <w:i/>
        </w:rPr>
        <w:t>приложению 1</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t>4) требуемые технические характеристики согласно приложению</w:t>
      </w:r>
      <w:r w:rsidRPr="00EC15AC">
        <w:rPr>
          <w:i/>
        </w:rPr>
        <w:t xml:space="preserve"> 2</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 xml:space="preserve">5) заявка на участие в тендере для индивидуальных предпринимателей и юридических лиц согласно </w:t>
      </w:r>
      <w:r w:rsidRPr="00EC15AC">
        <w:rPr>
          <w:i/>
        </w:rPr>
        <w:t xml:space="preserve">приложению 3 </w:t>
      </w:r>
      <w:r w:rsidRPr="00EC15AC">
        <w:t>к Тендерной документации</w:t>
      </w:r>
      <w:r w:rsidRPr="00EC15AC">
        <w:rPr>
          <w:i/>
        </w:rPr>
        <w:t>;</w:t>
      </w:r>
    </w:p>
    <w:p w:rsidR="004523E8" w:rsidRPr="00EC15AC" w:rsidRDefault="004523E8" w:rsidP="00F64069">
      <w:pPr>
        <w:pStyle w:val="a7"/>
        <w:spacing w:before="0" w:beforeAutospacing="0" w:after="0" w:afterAutospacing="0"/>
        <w:ind w:firstLine="540"/>
        <w:jc w:val="both"/>
      </w:pPr>
      <w:r w:rsidRPr="00EC15AC">
        <w:t xml:space="preserve">6) обеспечение тендерной заявки (Банковская гарантия)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7) форму представления ценового предложения согласно</w:t>
      </w:r>
      <w:r w:rsidRPr="00EC15AC">
        <w:rPr>
          <w:i/>
        </w:rPr>
        <w:t xml:space="preserve"> приложению 5 </w:t>
      </w:r>
      <w:r w:rsidRPr="00EC15AC">
        <w:t>к</w:t>
      </w:r>
      <w:r w:rsidRPr="00EC15AC">
        <w:rPr>
          <w:i/>
        </w:rPr>
        <w:t xml:space="preserve"> </w:t>
      </w:r>
      <w:r w:rsidRPr="00EC15AC">
        <w:t>Тендерной документации</w:t>
      </w:r>
      <w:r w:rsidRPr="00EC15AC">
        <w:rPr>
          <w:i/>
        </w:rPr>
        <w:t xml:space="preserve">; </w:t>
      </w:r>
    </w:p>
    <w:p w:rsidR="004523E8" w:rsidRPr="00EC15AC" w:rsidRDefault="004523E8" w:rsidP="00F64069">
      <w:pPr>
        <w:pStyle w:val="a7"/>
        <w:spacing w:before="0" w:beforeAutospacing="0" w:after="0" w:afterAutospacing="0"/>
        <w:ind w:firstLine="540"/>
        <w:jc w:val="both"/>
      </w:pPr>
      <w:r w:rsidRPr="00EC15AC">
        <w:t>8) проект договора о закупе согласно</w:t>
      </w:r>
      <w:r w:rsidRPr="00EC15AC">
        <w:rPr>
          <w:i/>
        </w:rPr>
        <w:t xml:space="preserve"> приложению 6 к </w:t>
      </w:r>
      <w:r w:rsidRPr="00EC15AC">
        <w:t>Тендерной документации;</w:t>
      </w:r>
    </w:p>
    <w:p w:rsidR="004523E8" w:rsidRPr="00EC15AC" w:rsidRDefault="004523E8" w:rsidP="00F64069">
      <w:pPr>
        <w:pStyle w:val="a7"/>
        <w:spacing w:before="0" w:beforeAutospacing="0" w:after="0" w:afterAutospacing="0"/>
        <w:ind w:firstLine="540"/>
        <w:jc w:val="both"/>
      </w:pPr>
      <w:r w:rsidRPr="00EC15AC">
        <w:t xml:space="preserve">9) форму заполнения описи документов, прилагаемых к заявке потенциального поставщика согласно </w:t>
      </w:r>
      <w:r w:rsidRPr="00EC15AC">
        <w:rPr>
          <w:i/>
        </w:rPr>
        <w:t xml:space="preserve">приложению 7 </w:t>
      </w:r>
      <w:r w:rsidRPr="00EC15AC">
        <w:t>к Тендерной документации;</w:t>
      </w:r>
    </w:p>
    <w:p w:rsidR="004523E8" w:rsidRPr="00EC15AC" w:rsidRDefault="004523E8" w:rsidP="00F64069">
      <w:pPr>
        <w:spacing w:line="240" w:lineRule="auto"/>
        <w:ind w:firstLine="540"/>
        <w:jc w:val="both"/>
        <w:rPr>
          <w:rFonts w:ascii="Times New Roman" w:hAnsi="Times New Roman" w:cs="Times New Roman"/>
          <w:sz w:val="24"/>
          <w:szCs w:val="24"/>
        </w:rPr>
      </w:pPr>
      <w:r w:rsidRPr="00EC15AC">
        <w:rPr>
          <w:rFonts w:ascii="Times New Roman" w:hAnsi="Times New Roman" w:cs="Times New Roman"/>
          <w:sz w:val="24"/>
          <w:szCs w:val="24"/>
        </w:rPr>
        <w:t>10) форма в</w:t>
      </w:r>
      <w:r w:rsidRPr="00EC15AC">
        <w:rPr>
          <w:rFonts w:ascii="Times New Roman" w:hAnsi="Times New Roman" w:cs="Times New Roman"/>
          <w:color w:val="000000"/>
          <w:sz w:val="24"/>
          <w:szCs w:val="24"/>
        </w:rPr>
        <w:t>ыписки о текущем составе участников или акционеров</w:t>
      </w:r>
      <w:r w:rsidRPr="00EC15AC">
        <w:rPr>
          <w:rFonts w:ascii="Times New Roman" w:hAnsi="Times New Roman" w:cs="Times New Roman"/>
          <w:sz w:val="24"/>
          <w:szCs w:val="24"/>
        </w:rPr>
        <w:br/>
      </w:r>
      <w:r w:rsidRPr="00EC15AC">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EC15AC">
        <w:rPr>
          <w:rFonts w:ascii="Times New Roman" w:hAnsi="Times New Roman" w:cs="Times New Roman"/>
          <w:i/>
          <w:color w:val="000000"/>
          <w:sz w:val="24"/>
          <w:szCs w:val="24"/>
        </w:rPr>
        <w:t>приложению 8</w:t>
      </w:r>
      <w:r w:rsidRPr="00EC15AC">
        <w:rPr>
          <w:rFonts w:ascii="Times New Roman" w:hAnsi="Times New Roman" w:cs="Times New Roman"/>
          <w:color w:val="000000"/>
          <w:sz w:val="24"/>
          <w:szCs w:val="24"/>
        </w:rPr>
        <w:t xml:space="preserve"> к Тендерной документации.</w:t>
      </w:r>
    </w:p>
    <w:p w:rsidR="004523E8" w:rsidRPr="00EC15AC" w:rsidRDefault="004523E8" w:rsidP="00F64069">
      <w:pPr>
        <w:spacing w:line="240" w:lineRule="auto"/>
        <w:jc w:val="both"/>
        <w:rPr>
          <w:rFonts w:ascii="Times New Roman" w:hAnsi="Times New Roman" w:cs="Times New Roman"/>
          <w:sz w:val="24"/>
          <w:szCs w:val="24"/>
        </w:rPr>
      </w:pPr>
      <w:bookmarkStart w:id="0" w:name="z76"/>
      <w:r w:rsidRPr="00EC15AC">
        <w:rPr>
          <w:rFonts w:ascii="Times New Roman" w:hAnsi="Times New Roman" w:cs="Times New Roman"/>
          <w:color w:val="000000"/>
          <w:sz w:val="24"/>
          <w:szCs w:val="24"/>
        </w:rPr>
        <w:t>     </w:t>
      </w:r>
      <w:bookmarkEnd w:id="0"/>
      <w:r w:rsidRPr="00EC15AC">
        <w:rPr>
          <w:rFonts w:ascii="Times New Roman" w:hAnsi="Times New Roman" w:cs="Times New Roman"/>
          <w:color w:val="000000"/>
          <w:sz w:val="24"/>
          <w:szCs w:val="24"/>
        </w:rPr>
        <w:t xml:space="preserve">  11)</w:t>
      </w:r>
      <w:r w:rsidRPr="00EC15AC">
        <w:rPr>
          <w:rFonts w:ascii="Times New Roman" w:hAnsi="Times New Roman" w:cs="Times New Roman"/>
          <w:sz w:val="24"/>
          <w:szCs w:val="24"/>
        </w:rPr>
        <w:t xml:space="preserve"> обеспечение исполнения договора (Банковская гарантия) согласно </w:t>
      </w:r>
      <w:r w:rsidRPr="00EC15AC">
        <w:rPr>
          <w:rFonts w:ascii="Times New Roman" w:hAnsi="Times New Roman" w:cs="Times New Roman"/>
          <w:i/>
          <w:sz w:val="24"/>
          <w:szCs w:val="24"/>
        </w:rPr>
        <w:t>приложению 9</w:t>
      </w:r>
      <w:r w:rsidRPr="00EC15AC">
        <w:rPr>
          <w:rFonts w:ascii="Times New Roman" w:hAnsi="Times New Roman" w:cs="Times New Roman"/>
          <w:sz w:val="24"/>
          <w:szCs w:val="24"/>
        </w:rPr>
        <w:t xml:space="preserve"> к Тендерной документации.</w:t>
      </w:r>
    </w:p>
    <w:p w:rsidR="004523E8" w:rsidRPr="00EC15AC" w:rsidRDefault="00F64069" w:rsidP="00F64069">
      <w:pPr>
        <w:pStyle w:val="a7"/>
        <w:spacing w:before="0" w:beforeAutospacing="0" w:after="0" w:afterAutospacing="0"/>
        <w:ind w:firstLine="540"/>
        <w:jc w:val="both"/>
        <w:rPr>
          <w:b/>
        </w:rPr>
      </w:pPr>
      <w:r w:rsidRPr="00EC15AC">
        <w:rPr>
          <w:b/>
        </w:rPr>
        <w:t xml:space="preserve">       </w:t>
      </w:r>
    </w:p>
    <w:p w:rsidR="004523E8" w:rsidRPr="00EC15AC" w:rsidRDefault="004523E8" w:rsidP="00F64069">
      <w:pPr>
        <w:pStyle w:val="a7"/>
        <w:spacing w:before="0" w:beforeAutospacing="0" w:after="0" w:afterAutospacing="0"/>
        <w:ind w:firstLine="540"/>
        <w:jc w:val="center"/>
        <w:rPr>
          <w:b/>
        </w:rPr>
      </w:pPr>
      <w:r w:rsidRPr="00EC15AC">
        <w:rPr>
          <w:b/>
        </w:rPr>
        <w:t>5.Способы разъяснения по содержанию тендерной документации.</w:t>
      </w:r>
    </w:p>
    <w:p w:rsidR="004523E8" w:rsidRPr="00EC15AC" w:rsidRDefault="004523E8" w:rsidP="00F64069">
      <w:pPr>
        <w:pStyle w:val="a7"/>
        <w:spacing w:before="0" w:beforeAutospacing="0" w:after="0" w:afterAutospacing="0"/>
        <w:ind w:firstLine="539"/>
        <w:jc w:val="both"/>
      </w:pPr>
      <w:r w:rsidRPr="00EC15A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EC15AC" w:rsidRDefault="004523E8" w:rsidP="00F64069">
      <w:pPr>
        <w:pStyle w:val="a7"/>
        <w:spacing w:before="0" w:beforeAutospacing="0" w:after="0" w:afterAutospacing="0"/>
        <w:ind w:firstLine="539"/>
        <w:jc w:val="both"/>
        <w:rPr>
          <w:i/>
        </w:rPr>
      </w:pPr>
      <w:r w:rsidRPr="00EC15AC">
        <w:t xml:space="preserve">11. Запросы потенциальных поставщиков необходимо направлять по следующим реквизитам организатора закупок:  </w:t>
      </w:r>
      <w:r w:rsidRPr="00EC15AC">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EC15AC">
        <w:rPr>
          <w:highlight w:val="yellow"/>
        </w:rPr>
        <w:t>.</w:t>
      </w:r>
    </w:p>
    <w:p w:rsidR="004523E8" w:rsidRPr="00EC15AC" w:rsidRDefault="004523E8" w:rsidP="00F64069">
      <w:pPr>
        <w:pStyle w:val="a7"/>
        <w:spacing w:before="0" w:beforeAutospacing="0" w:after="0" w:afterAutospacing="0"/>
        <w:ind w:firstLine="539"/>
        <w:jc w:val="both"/>
      </w:pPr>
      <w:r w:rsidRPr="00EC15A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EC15AC">
        <w:rPr>
          <w:color w:val="000000"/>
        </w:rPr>
        <w:lastRenderedPageBreak/>
        <w:t>окончательный срок приема тендерных заявок продлевается на срок не менее пяти календарных</w:t>
      </w:r>
      <w:r w:rsidRPr="00EC15AC">
        <w:t xml:space="preserve"> дней.</w:t>
      </w:r>
    </w:p>
    <w:p w:rsidR="004523E8" w:rsidRPr="00EC15AC" w:rsidRDefault="004523E8" w:rsidP="00F64069">
      <w:pPr>
        <w:pStyle w:val="a7"/>
        <w:spacing w:before="0" w:beforeAutospacing="0" w:after="0" w:afterAutospacing="0"/>
        <w:ind w:firstLine="709"/>
        <w:jc w:val="center"/>
        <w:rPr>
          <w:b/>
          <w:bCs/>
        </w:rPr>
      </w:pPr>
    </w:p>
    <w:p w:rsidR="004523E8" w:rsidRPr="00EC15AC" w:rsidRDefault="004523E8" w:rsidP="00F64069">
      <w:pPr>
        <w:pStyle w:val="a7"/>
        <w:spacing w:before="0" w:beforeAutospacing="0" w:after="0" w:afterAutospacing="0"/>
        <w:ind w:firstLine="709"/>
        <w:jc w:val="center"/>
        <w:rPr>
          <w:b/>
          <w:bCs/>
        </w:rPr>
      </w:pPr>
      <w:r w:rsidRPr="00EC15AC">
        <w:rPr>
          <w:b/>
          <w:bCs/>
        </w:rPr>
        <w:t>6. Срок действия, содержание, представление и отзыв тендерных заявок</w:t>
      </w:r>
    </w:p>
    <w:p w:rsidR="004523E8" w:rsidRPr="00EC15AC" w:rsidRDefault="004523E8" w:rsidP="00F64069">
      <w:pPr>
        <w:pStyle w:val="a7"/>
        <w:spacing w:before="0" w:beforeAutospacing="0" w:after="0" w:afterAutospacing="0"/>
        <w:ind w:firstLine="709"/>
        <w:jc w:val="both"/>
      </w:pPr>
      <w:r w:rsidRPr="00EC15AC">
        <w:t xml:space="preserve">13. </w:t>
      </w:r>
      <w:r w:rsidRPr="00EC15A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EC15AC" w:rsidRDefault="004523E8" w:rsidP="00F64069">
      <w:pPr>
        <w:pStyle w:val="a7"/>
        <w:spacing w:before="0" w:beforeAutospacing="0" w:after="0" w:afterAutospacing="0"/>
        <w:ind w:firstLine="709"/>
        <w:jc w:val="both"/>
      </w:pPr>
      <w:r w:rsidRPr="00EC15A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EC15AC" w:rsidRDefault="004523E8" w:rsidP="00F64069">
      <w:pPr>
        <w:pStyle w:val="a7"/>
        <w:spacing w:before="0" w:beforeAutospacing="0" w:after="0" w:afterAutospacing="0"/>
        <w:ind w:firstLine="709"/>
        <w:jc w:val="both"/>
      </w:pPr>
      <w:r w:rsidRPr="00EC15AC">
        <w:rPr>
          <w:color w:val="000000"/>
        </w:rPr>
        <w:t>15. Срок действия тендерной заявки</w:t>
      </w:r>
      <w:r w:rsidR="00F37294">
        <w:rPr>
          <w:color w:val="000000"/>
        </w:rPr>
        <w:t xml:space="preserve"> в соответствии с </w:t>
      </w:r>
      <w:r w:rsidR="00F37294" w:rsidRPr="00F37294">
        <w:rPr>
          <w:i/>
          <w:color w:val="000000"/>
        </w:rPr>
        <w:t>Приложением 3</w:t>
      </w:r>
      <w:r w:rsidR="000C5281">
        <w:rPr>
          <w:i/>
          <w:color w:val="000000"/>
        </w:rPr>
        <w:t xml:space="preserve"> к тендерной документации</w:t>
      </w:r>
      <w:r w:rsidRPr="00EC15AC">
        <w:rPr>
          <w:color w:val="000000"/>
        </w:rPr>
        <w:t xml:space="preserve">. Тендерная заявка, имеющая более короткий срок действия, подлежит отклонению. </w:t>
      </w:r>
    </w:p>
    <w:p w:rsidR="004523E8" w:rsidRPr="00EC15AC" w:rsidRDefault="004523E8" w:rsidP="00F64069">
      <w:pPr>
        <w:pStyle w:val="a7"/>
        <w:spacing w:before="0" w:beforeAutospacing="0" w:after="0" w:afterAutospacing="0"/>
        <w:ind w:firstLine="709"/>
        <w:jc w:val="both"/>
      </w:pPr>
      <w:r w:rsidRPr="00EC15AC">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EC15AC" w:rsidRDefault="004523E8" w:rsidP="00F64069">
      <w:pPr>
        <w:pStyle w:val="a7"/>
        <w:spacing w:before="0" w:beforeAutospacing="0" w:after="0" w:afterAutospacing="0"/>
        <w:ind w:firstLine="709"/>
        <w:jc w:val="both"/>
      </w:pPr>
      <w:r w:rsidRPr="00EC15AC">
        <w:t xml:space="preserve">17. </w:t>
      </w:r>
      <w:r w:rsidRPr="00EC15AC">
        <w:rPr>
          <w:color w:val="000000"/>
        </w:rPr>
        <w:t>Основная часть тендерной заявки содержит:</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 w:name="z286"/>
      <w:r w:rsidRPr="00EC15AC">
        <w:rPr>
          <w:rFonts w:ascii="Times New Roman" w:hAnsi="Times New Roman" w:cs="Times New Roman"/>
          <w:color w:val="000000"/>
          <w:sz w:val="24"/>
          <w:szCs w:val="24"/>
        </w:rPr>
        <w:t xml:space="preserve">           </w:t>
      </w:r>
      <w:bookmarkEnd w:id="1"/>
      <w:r w:rsidRPr="00EC15AC">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18.Техническая часть тендерной заявки содержит:</w:t>
      </w:r>
    </w:p>
    <w:p w:rsidR="004523E8" w:rsidRPr="00EC15AC" w:rsidRDefault="004523E8" w:rsidP="00F64069">
      <w:pPr>
        <w:pStyle w:val="a7"/>
        <w:spacing w:before="0" w:beforeAutospacing="0" w:after="0" w:afterAutospacing="0"/>
        <w:ind w:firstLine="709"/>
        <w:jc w:val="both"/>
      </w:pPr>
      <w:r w:rsidRPr="00EC15AC">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EC15AC" w:rsidRDefault="004523E8" w:rsidP="00F64069">
      <w:pPr>
        <w:pStyle w:val="a7"/>
        <w:spacing w:before="0" w:beforeAutospacing="0" w:after="0" w:afterAutospacing="0"/>
        <w:ind w:firstLine="709"/>
        <w:jc w:val="both"/>
      </w:pPr>
      <w:r w:rsidRPr="00EC15AC">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EC15AC" w:rsidRDefault="004523E8" w:rsidP="00F64069">
      <w:pPr>
        <w:pStyle w:val="a7"/>
        <w:spacing w:before="0" w:beforeAutospacing="0" w:after="0" w:afterAutospacing="0"/>
        <w:ind w:firstLine="709"/>
        <w:jc w:val="both"/>
      </w:pPr>
      <w:r w:rsidRPr="00EC15AC">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EC15AC" w:rsidRDefault="004523E8" w:rsidP="00F64069">
      <w:pPr>
        <w:pStyle w:val="a7"/>
        <w:spacing w:before="0" w:beforeAutospacing="0" w:after="0" w:afterAutospacing="0"/>
        <w:ind w:firstLine="709"/>
        <w:jc w:val="both"/>
      </w:pPr>
      <w:r w:rsidRPr="00EC15AC">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EC15AC" w:rsidRDefault="004523E8" w:rsidP="00F64069">
      <w:pPr>
        <w:pStyle w:val="a7"/>
        <w:spacing w:before="0" w:beforeAutospacing="0" w:after="0" w:afterAutospacing="0"/>
        <w:ind w:firstLine="709"/>
        <w:jc w:val="both"/>
      </w:pPr>
      <w:r w:rsidRPr="00EC15AC">
        <w:t>19. Потенциальный поставщик при необходимости отзывает заявку в письменной форме до истечения окончательного срока их приема.</w:t>
      </w:r>
    </w:p>
    <w:p w:rsidR="004523E8" w:rsidRPr="00EC15AC" w:rsidRDefault="004523E8" w:rsidP="00F64069">
      <w:pPr>
        <w:pStyle w:val="a7"/>
        <w:spacing w:before="0" w:beforeAutospacing="0" w:after="0" w:afterAutospacing="0"/>
        <w:ind w:firstLine="709"/>
        <w:jc w:val="both"/>
      </w:pPr>
      <w:r w:rsidRPr="00EC15AC">
        <w:t>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7. Валюта тендерной заявки и платежа</w:t>
      </w:r>
    </w:p>
    <w:p w:rsidR="004523E8" w:rsidRPr="00EC15AC" w:rsidRDefault="004523E8" w:rsidP="00F64069">
      <w:pPr>
        <w:pStyle w:val="Iauiue"/>
        <w:widowControl/>
        <w:ind w:firstLine="709"/>
        <w:jc w:val="both"/>
        <w:rPr>
          <w:color w:val="000000"/>
          <w:sz w:val="24"/>
          <w:szCs w:val="24"/>
        </w:rPr>
      </w:pPr>
      <w:r w:rsidRPr="00EC15AC">
        <w:rPr>
          <w:color w:val="000000"/>
          <w:sz w:val="24"/>
          <w:szCs w:val="24"/>
        </w:rPr>
        <w:t>20. Цены тендерных заявок потенциальных поставщиков должны быть выражены в тенге.</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8. Гарантийное обеспечение тендерной заявки</w:t>
      </w:r>
    </w:p>
    <w:p w:rsidR="004523E8" w:rsidRPr="00EC15AC" w:rsidRDefault="004523E8" w:rsidP="00F64069">
      <w:pPr>
        <w:pStyle w:val="a7"/>
        <w:spacing w:before="0" w:beforeAutospacing="0" w:after="0" w:afterAutospacing="0"/>
        <w:ind w:firstLine="540"/>
        <w:jc w:val="both"/>
        <w:rPr>
          <w:color w:val="000000"/>
        </w:rPr>
      </w:pPr>
      <w:r w:rsidRPr="00EC15AC">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EC15AC" w:rsidRDefault="004523E8" w:rsidP="00F64069">
      <w:pPr>
        <w:pStyle w:val="a7"/>
        <w:spacing w:before="0" w:beforeAutospacing="0" w:after="0" w:afterAutospacing="0"/>
        <w:ind w:firstLine="540"/>
        <w:jc w:val="both"/>
      </w:pPr>
      <w:r w:rsidRPr="00EC15AC">
        <w:rPr>
          <w:color w:val="000000"/>
        </w:rPr>
        <w:t>   23. Гарантийное обеспечение тендерной заявки (далее - гарантийное обеспечение) представляется в виде:</w:t>
      </w:r>
    </w:p>
    <w:p w:rsidR="004523E8" w:rsidRPr="00EC15AC" w:rsidRDefault="004523E8" w:rsidP="00F64069">
      <w:pPr>
        <w:pStyle w:val="a7"/>
        <w:tabs>
          <w:tab w:val="left" w:pos="0"/>
          <w:tab w:val="num" w:pos="709"/>
        </w:tabs>
        <w:spacing w:before="0" w:beforeAutospacing="0" w:after="0" w:afterAutospacing="0"/>
        <w:ind w:firstLine="720"/>
        <w:rPr>
          <w:b/>
          <w:u w:val="single"/>
        </w:rPr>
      </w:pPr>
      <w:r w:rsidRPr="00EC15AC">
        <w:rPr>
          <w:color w:val="000000"/>
          <w:highlight w:val="yellow"/>
        </w:rPr>
        <w:t xml:space="preserve">1) гарантийного денежного взноса, который вносится на банковский счет заказчика или организатора: </w:t>
      </w:r>
      <w:r w:rsidRPr="00EC15AC">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EC15AC" w:rsidRDefault="004523E8" w:rsidP="00F64069">
      <w:pPr>
        <w:pStyle w:val="a7"/>
        <w:spacing w:before="0" w:beforeAutospacing="0" w:after="0" w:afterAutospacing="0"/>
        <w:ind w:firstLine="540"/>
        <w:jc w:val="both"/>
      </w:pPr>
      <w:r w:rsidRPr="00EC15AC">
        <w:t xml:space="preserve">2) банковской гарантии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24. Гарантийное обеспечение возвращается потенциальному поставщику в течение пяти рабочих дней в случаях:</w:t>
      </w:r>
    </w:p>
    <w:p w:rsidR="004523E8" w:rsidRPr="00EC15AC" w:rsidRDefault="004523E8" w:rsidP="00F64069">
      <w:pPr>
        <w:pStyle w:val="a7"/>
        <w:spacing w:before="0" w:beforeAutospacing="0" w:after="0" w:afterAutospacing="0"/>
        <w:ind w:firstLine="540"/>
        <w:jc w:val="both"/>
      </w:pPr>
      <w:r w:rsidRPr="00EC15AC">
        <w:rPr>
          <w:color w:val="000000"/>
        </w:rPr>
        <w:t>1) истечения срока действия тендерной заявки (за исключением тендерной заявки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2) отзыва тендерной заявки потенциальным поставщиком до истечения окончательного срока их приема;</w:t>
      </w:r>
    </w:p>
    <w:p w:rsidR="004523E8" w:rsidRPr="00EC15AC" w:rsidRDefault="004523E8" w:rsidP="00F64069">
      <w:pPr>
        <w:pStyle w:val="a7"/>
        <w:spacing w:before="0" w:beforeAutospacing="0" w:after="0" w:afterAutospacing="0"/>
        <w:ind w:firstLine="540"/>
        <w:jc w:val="both"/>
      </w:pPr>
      <w:r w:rsidRPr="00EC15AC">
        <w:rPr>
          <w:color w:val="000000"/>
        </w:rPr>
        <w:t>3) отклонения тендерной заявки по основанию несоответствия положениям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4) признания победителем тендера другого потенциального поставщика;</w:t>
      </w:r>
    </w:p>
    <w:p w:rsidR="004523E8" w:rsidRPr="00EC15AC" w:rsidRDefault="004523E8" w:rsidP="00F64069">
      <w:pPr>
        <w:pStyle w:val="a7"/>
        <w:spacing w:before="0" w:beforeAutospacing="0" w:after="0" w:afterAutospacing="0"/>
        <w:ind w:firstLine="540"/>
        <w:jc w:val="both"/>
      </w:pPr>
      <w:r w:rsidRPr="00EC15AC">
        <w:rPr>
          <w:color w:val="000000"/>
        </w:rPr>
        <w:t>5) прекращения процедур закупа без определения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EC15AC" w:rsidRDefault="004523E8" w:rsidP="00F64069">
      <w:pPr>
        <w:pStyle w:val="a7"/>
        <w:spacing w:before="0" w:beforeAutospacing="0" w:after="0" w:afterAutospacing="0"/>
        <w:ind w:firstLine="540"/>
        <w:jc w:val="both"/>
      </w:pPr>
      <w:r w:rsidRPr="00EC15AC">
        <w:rPr>
          <w:color w:val="000000"/>
        </w:rPr>
        <w:t>25. Гарантийное обеспечение не возвращается потенциальному поставщику, если он:</w:t>
      </w:r>
    </w:p>
    <w:p w:rsidR="004523E8" w:rsidRPr="00EC15AC" w:rsidRDefault="004523E8" w:rsidP="00F64069">
      <w:pPr>
        <w:pStyle w:val="a7"/>
        <w:spacing w:before="0" w:beforeAutospacing="0" w:after="0" w:afterAutospacing="0"/>
        <w:ind w:firstLine="540"/>
        <w:jc w:val="both"/>
      </w:pPr>
      <w:r w:rsidRPr="00EC15AC">
        <w:rPr>
          <w:color w:val="000000"/>
        </w:rPr>
        <w:t>1) отозвал или изменил тендерную заявку после истечения окончательного срока приема тендерных заявок;</w:t>
      </w:r>
    </w:p>
    <w:p w:rsidR="004523E8" w:rsidRPr="00EC15AC" w:rsidRDefault="004523E8" w:rsidP="00F64069">
      <w:pPr>
        <w:pStyle w:val="a7"/>
        <w:spacing w:before="0" w:beforeAutospacing="0" w:after="0" w:afterAutospacing="0"/>
        <w:ind w:firstLine="540"/>
        <w:jc w:val="both"/>
      </w:pPr>
      <w:r w:rsidRPr="00EC15AC">
        <w:rPr>
          <w:color w:val="000000"/>
        </w:rPr>
        <w:t>2) победитель уклонился от заключения договора закупа после признания победителем тендера;</w:t>
      </w:r>
    </w:p>
    <w:p w:rsidR="004523E8" w:rsidRPr="00EC15AC" w:rsidRDefault="004523E8" w:rsidP="00F64069">
      <w:pPr>
        <w:pStyle w:val="a7"/>
        <w:spacing w:before="0" w:beforeAutospacing="0" w:after="0" w:afterAutospacing="0"/>
        <w:ind w:firstLine="540"/>
        <w:jc w:val="both"/>
      </w:pPr>
      <w:r w:rsidRPr="00EC15AC">
        <w:rPr>
          <w:color w:val="000000"/>
        </w:rPr>
        <w:t>3) признан победителем и не внес либо несвоевременно внес гарантийное обеспечение договора закупа.</w:t>
      </w:r>
    </w:p>
    <w:p w:rsidR="004523E8" w:rsidRPr="00EC15AC" w:rsidRDefault="004523E8" w:rsidP="00F64069">
      <w:pPr>
        <w:pStyle w:val="Iauiue"/>
        <w:widowControl/>
        <w:ind w:firstLine="709"/>
        <w:jc w:val="both"/>
        <w:rPr>
          <w:b/>
          <w:color w:val="000000"/>
          <w:sz w:val="24"/>
          <w:szCs w:val="24"/>
        </w:rPr>
      </w:pPr>
      <w:r w:rsidRPr="00EC15AC">
        <w:rPr>
          <w:b/>
          <w:color w:val="000000"/>
          <w:sz w:val="24"/>
          <w:szCs w:val="24"/>
        </w:rPr>
        <w:t xml:space="preserve">   </w:t>
      </w:r>
      <w:r w:rsidR="00F64069" w:rsidRPr="00EC15AC">
        <w:rPr>
          <w:b/>
          <w:color w:val="000000"/>
          <w:sz w:val="24"/>
          <w:szCs w:val="24"/>
        </w:rPr>
        <w:t xml:space="preserve">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9.</w:t>
      </w:r>
      <w:r w:rsidRPr="00EC15AC">
        <w:rPr>
          <w:b/>
          <w:color w:val="FF0000"/>
          <w:sz w:val="24"/>
          <w:szCs w:val="24"/>
        </w:rPr>
        <w:t> </w:t>
      </w:r>
      <w:r w:rsidRPr="00EC15AC">
        <w:rPr>
          <w:b/>
          <w:color w:val="000000"/>
          <w:sz w:val="24"/>
          <w:szCs w:val="24"/>
        </w:rPr>
        <w:t>Язык тендерной документации</w:t>
      </w:r>
    </w:p>
    <w:p w:rsidR="004523E8" w:rsidRPr="00EC15AC" w:rsidRDefault="004523E8" w:rsidP="00F64069">
      <w:pPr>
        <w:pStyle w:val="Iauiue"/>
        <w:widowControl/>
        <w:tabs>
          <w:tab w:val="left" w:pos="0"/>
        </w:tabs>
        <w:jc w:val="both"/>
        <w:rPr>
          <w:i/>
          <w:sz w:val="24"/>
          <w:szCs w:val="24"/>
        </w:rPr>
      </w:pPr>
      <w:r w:rsidRPr="00EC15AC">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EC15AC" w:rsidRDefault="004523E8" w:rsidP="00F64069">
      <w:pPr>
        <w:pStyle w:val="Iauiue"/>
        <w:widowControl/>
        <w:tabs>
          <w:tab w:val="num" w:pos="2977"/>
        </w:tabs>
        <w:ind w:firstLine="709"/>
        <w:jc w:val="center"/>
        <w:rPr>
          <w:b/>
          <w:color w:val="000000"/>
          <w:sz w:val="24"/>
          <w:szCs w:val="24"/>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 xml:space="preserve">10. Оформление и представление тендерной заявки </w:t>
      </w:r>
    </w:p>
    <w:p w:rsidR="004523E8" w:rsidRPr="00EC15AC" w:rsidRDefault="004523E8" w:rsidP="00F64069">
      <w:pPr>
        <w:pStyle w:val="a7"/>
        <w:spacing w:before="0" w:beforeAutospacing="0" w:after="0" w:afterAutospacing="0"/>
        <w:jc w:val="both"/>
      </w:pPr>
      <w:r w:rsidRPr="00EC15AC">
        <w:rPr>
          <w:color w:val="000000"/>
        </w:rPr>
        <w:tab/>
        <w:t xml:space="preserve">27. </w:t>
      </w:r>
      <w:r w:rsidRPr="00EC15AC">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EC15AC" w:rsidRDefault="004523E8" w:rsidP="00F64069">
      <w:pPr>
        <w:pStyle w:val="a7"/>
        <w:spacing w:before="0" w:beforeAutospacing="0" w:after="0" w:afterAutospacing="0"/>
        <w:ind w:firstLine="709"/>
        <w:jc w:val="both"/>
      </w:pPr>
      <w:r w:rsidRPr="00EC15AC">
        <w:t>28. 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a7"/>
        <w:spacing w:before="0" w:beforeAutospacing="0" w:after="0" w:afterAutospacing="0"/>
        <w:ind w:firstLine="709"/>
        <w:jc w:val="both"/>
      </w:pPr>
      <w:r w:rsidRPr="00EC15AC">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132669" w:rsidRDefault="004523E8" w:rsidP="00F64069">
      <w:pPr>
        <w:pStyle w:val="a7"/>
        <w:spacing w:before="0" w:beforeAutospacing="0" w:after="0" w:afterAutospacing="0"/>
        <w:ind w:firstLine="709"/>
        <w:jc w:val="both"/>
        <w:rPr>
          <w:b/>
          <w:i/>
        </w:rPr>
      </w:pPr>
      <w:r w:rsidRPr="00EC15AC">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32669">
        <w:rPr>
          <w:b/>
          <w:i/>
          <w:color w:val="000000"/>
          <w:highlight w:val="yellow"/>
        </w:rPr>
        <w:t xml:space="preserve">«Тендер по закупу </w:t>
      </w:r>
      <w:r w:rsidR="00664586">
        <w:rPr>
          <w:b/>
          <w:i/>
          <w:color w:val="000000"/>
          <w:highlight w:val="yellow"/>
          <w:lang w:val="kk-KZ"/>
        </w:rPr>
        <w:t xml:space="preserve">Монитора фетального </w:t>
      </w:r>
      <w:r w:rsidR="00D1204E" w:rsidRPr="00132669">
        <w:rPr>
          <w:b/>
          <w:i/>
          <w:highlight w:val="yellow"/>
          <w:lang w:val="kk-KZ"/>
        </w:rPr>
        <w:t xml:space="preserve">по лоту №1» </w:t>
      </w:r>
      <w:r w:rsidRPr="00132669">
        <w:rPr>
          <w:b/>
          <w:i/>
          <w:highlight w:val="yellow"/>
          <w:lang w:eastAsia="ko-KR"/>
        </w:rPr>
        <w:t xml:space="preserve">и </w:t>
      </w:r>
      <w:r w:rsidRPr="00132669">
        <w:rPr>
          <w:b/>
          <w:i/>
          <w:highlight w:val="yellow"/>
        </w:rPr>
        <w:t xml:space="preserve">«Не вскрывать до 11:00 часов местного времени </w:t>
      </w:r>
      <w:r w:rsidR="00664586">
        <w:rPr>
          <w:b/>
          <w:i/>
          <w:highlight w:val="yellow"/>
        </w:rPr>
        <w:t>21</w:t>
      </w:r>
      <w:r w:rsidR="00F37294">
        <w:rPr>
          <w:b/>
          <w:i/>
          <w:highlight w:val="yellow"/>
          <w:lang w:val="kk-KZ"/>
        </w:rPr>
        <w:t xml:space="preserve"> июня</w:t>
      </w:r>
      <w:r w:rsidR="00D1204E" w:rsidRPr="00132669">
        <w:rPr>
          <w:b/>
          <w:i/>
          <w:highlight w:val="yellow"/>
          <w:lang w:val="kk-KZ"/>
        </w:rPr>
        <w:t xml:space="preserve"> </w:t>
      </w:r>
      <w:r w:rsidRPr="00132669">
        <w:rPr>
          <w:b/>
          <w:i/>
          <w:highlight w:val="yellow"/>
        </w:rPr>
        <w:t>2022 года».</w:t>
      </w:r>
    </w:p>
    <w:p w:rsidR="004523E8" w:rsidRPr="00EC15AC" w:rsidRDefault="004523E8" w:rsidP="00F64069">
      <w:pPr>
        <w:pStyle w:val="a7"/>
        <w:spacing w:before="0" w:beforeAutospacing="0" w:after="0" w:afterAutospacing="0"/>
        <w:ind w:firstLine="709"/>
        <w:jc w:val="both"/>
        <w:rPr>
          <w:color w:val="FF0000"/>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11. Место и окончательный срок представления тендерных заявок</w:t>
      </w:r>
    </w:p>
    <w:p w:rsidR="004523E8" w:rsidRPr="00EC15AC" w:rsidRDefault="004523E8" w:rsidP="00F64069">
      <w:pPr>
        <w:pStyle w:val="a7"/>
        <w:spacing w:before="0" w:beforeAutospacing="0" w:after="0" w:afterAutospacing="0"/>
        <w:jc w:val="both"/>
        <w:rPr>
          <w:color w:val="000000"/>
        </w:rPr>
      </w:pPr>
      <w:r w:rsidRPr="00EC15AC">
        <w:rPr>
          <w:color w:val="000000"/>
        </w:rPr>
        <w:tab/>
        <w:t xml:space="preserve">31.Тендерные заявки представляются (направляются) организатору тендера нарочно или </w:t>
      </w:r>
    </w:p>
    <w:p w:rsidR="00B2172C" w:rsidRPr="00EC15AC" w:rsidRDefault="004523E8" w:rsidP="00F64069">
      <w:pPr>
        <w:pStyle w:val="a7"/>
        <w:tabs>
          <w:tab w:val="left" w:pos="1134"/>
          <w:tab w:val="num" w:pos="1211"/>
          <w:tab w:val="num" w:pos="1950"/>
        </w:tabs>
        <w:spacing w:before="0" w:beforeAutospacing="0" w:after="0" w:afterAutospacing="0"/>
        <w:jc w:val="both"/>
        <w:rPr>
          <w:b/>
          <w:i/>
        </w:rPr>
      </w:pPr>
      <w:r w:rsidRPr="00EC15AC">
        <w:rPr>
          <w:color w:val="000000"/>
        </w:rPr>
        <w:t xml:space="preserve">по почте по адресу: </w:t>
      </w:r>
      <w:r w:rsidR="00B2172C" w:rsidRPr="00EC15A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EC15AC">
        <w:rPr>
          <w:b/>
          <w:i/>
          <w:highlight w:val="yellow"/>
        </w:rPr>
        <w:t xml:space="preserve">. Окончательный срок предоставления тендерных заявок – до  </w:t>
      </w:r>
      <w:r w:rsidR="00664586">
        <w:rPr>
          <w:b/>
          <w:i/>
          <w:highlight w:val="yellow"/>
        </w:rPr>
        <w:t>10 часов местного времени 21</w:t>
      </w:r>
      <w:r w:rsidR="00F37294">
        <w:rPr>
          <w:b/>
          <w:i/>
          <w:highlight w:val="yellow"/>
          <w:lang w:val="kk-KZ"/>
        </w:rPr>
        <w:t xml:space="preserve"> июня</w:t>
      </w:r>
      <w:r w:rsidR="00B2172C" w:rsidRPr="00EC15AC">
        <w:rPr>
          <w:b/>
          <w:i/>
          <w:highlight w:val="yellow"/>
          <w:lang w:val="kk-KZ"/>
        </w:rPr>
        <w:t xml:space="preserve"> </w:t>
      </w:r>
      <w:r w:rsidR="00B2172C" w:rsidRPr="00EC15AC">
        <w:rPr>
          <w:b/>
          <w:i/>
          <w:highlight w:val="yellow"/>
        </w:rPr>
        <w:t>2022  года</w:t>
      </w:r>
      <w:r w:rsidR="00B2172C" w:rsidRPr="00EC15AC">
        <w:rPr>
          <w:b/>
          <w:i/>
        </w:rPr>
        <w:t xml:space="preserve">. </w:t>
      </w:r>
    </w:p>
    <w:p w:rsidR="004523E8" w:rsidRPr="00EC15AC" w:rsidRDefault="004523E8" w:rsidP="00F64069">
      <w:pPr>
        <w:pStyle w:val="a7"/>
        <w:tabs>
          <w:tab w:val="left" w:pos="1134"/>
          <w:tab w:val="num" w:pos="1211"/>
          <w:tab w:val="num" w:pos="1950"/>
        </w:tabs>
        <w:spacing w:before="0" w:beforeAutospacing="0" w:after="0" w:afterAutospacing="0"/>
        <w:jc w:val="both"/>
        <w:rPr>
          <w:color w:val="000000"/>
        </w:rPr>
      </w:pPr>
      <w:r w:rsidRPr="00EC15AC">
        <w:rPr>
          <w:color w:val="000000"/>
        </w:rPr>
        <w:t xml:space="preserve"> </w:t>
      </w:r>
    </w:p>
    <w:p w:rsidR="004523E8" w:rsidRPr="00EC15AC" w:rsidRDefault="004523E8" w:rsidP="00F64069">
      <w:pPr>
        <w:pStyle w:val="a7"/>
        <w:spacing w:before="0" w:beforeAutospacing="0" w:after="0" w:afterAutospacing="0"/>
        <w:jc w:val="both"/>
      </w:pPr>
      <w:r w:rsidRPr="00EC15AC">
        <w:rPr>
          <w:color w:val="000000"/>
        </w:rPr>
        <w:tab/>
      </w:r>
      <w:r w:rsidRPr="00EC15AC">
        <w:t>Тендерные заявки должны быть представлены в соответствии с требованиями Правил и настоящей Тендерной документации.</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12. Вскрытие конвертов с тендерными заявками</w:t>
      </w:r>
    </w:p>
    <w:p w:rsidR="004523E8" w:rsidRPr="00EC15AC" w:rsidRDefault="004523E8" w:rsidP="00F64069">
      <w:pPr>
        <w:pStyle w:val="a7"/>
        <w:tabs>
          <w:tab w:val="left" w:pos="1134"/>
          <w:tab w:val="num" w:pos="1211"/>
          <w:tab w:val="num" w:pos="1950"/>
        </w:tabs>
        <w:spacing w:before="0" w:beforeAutospacing="0" w:after="0" w:afterAutospacing="0"/>
        <w:ind w:firstLine="720"/>
        <w:jc w:val="both"/>
        <w:rPr>
          <w:b/>
          <w:i/>
        </w:rPr>
      </w:pPr>
      <w:r w:rsidRPr="00EC15AC">
        <w:rPr>
          <w:color w:val="000000"/>
        </w:rPr>
        <w:t xml:space="preserve">32. </w:t>
      </w:r>
      <w:r w:rsidRPr="00EC15AC">
        <w:rPr>
          <w:b/>
          <w:color w:val="000000"/>
        </w:rPr>
        <w:t xml:space="preserve">Конверты с тендерными заявками вскрываются тендерной комиссией </w:t>
      </w:r>
      <w:r w:rsidRPr="00EC15AC">
        <w:rPr>
          <w:b/>
          <w:color w:val="000000"/>
          <w:highlight w:val="yellow"/>
        </w:rPr>
        <w:t xml:space="preserve">в </w:t>
      </w:r>
      <w:r w:rsidRPr="00EC15AC">
        <w:rPr>
          <w:b/>
          <w:i/>
          <w:highlight w:val="yellow"/>
        </w:rPr>
        <w:t>1</w:t>
      </w:r>
      <w:r w:rsidR="00B2172C" w:rsidRPr="00EC15AC">
        <w:rPr>
          <w:b/>
          <w:i/>
          <w:highlight w:val="yellow"/>
        </w:rPr>
        <w:t>1</w:t>
      </w:r>
      <w:r w:rsidRPr="00EC15AC">
        <w:rPr>
          <w:b/>
          <w:i/>
          <w:iCs/>
          <w:highlight w:val="yellow"/>
        </w:rPr>
        <w:t xml:space="preserve">:00 местного времени </w:t>
      </w:r>
      <w:r w:rsidR="00664586">
        <w:rPr>
          <w:b/>
          <w:i/>
          <w:iCs/>
          <w:highlight w:val="yellow"/>
        </w:rPr>
        <w:t>21</w:t>
      </w:r>
      <w:r w:rsidR="00F37294">
        <w:rPr>
          <w:b/>
          <w:i/>
          <w:iCs/>
          <w:highlight w:val="yellow"/>
          <w:lang w:val="kk-KZ"/>
        </w:rPr>
        <w:t xml:space="preserve"> июня</w:t>
      </w:r>
      <w:r w:rsidR="006007DA" w:rsidRPr="00EC15AC">
        <w:rPr>
          <w:b/>
          <w:i/>
          <w:iCs/>
          <w:highlight w:val="yellow"/>
          <w:lang w:val="kk-KZ"/>
        </w:rPr>
        <w:t xml:space="preserve"> </w:t>
      </w:r>
      <w:r w:rsidRPr="00EC15AC">
        <w:rPr>
          <w:b/>
          <w:i/>
          <w:iCs/>
          <w:highlight w:val="yellow"/>
        </w:rPr>
        <w:t>2022 года</w:t>
      </w:r>
      <w:r w:rsidRPr="00EC15AC">
        <w:rPr>
          <w:b/>
          <w:i/>
          <w:iCs/>
        </w:rPr>
        <w:t xml:space="preserve"> </w:t>
      </w:r>
      <w:r w:rsidRPr="00EC15AC">
        <w:rPr>
          <w:b/>
          <w:iCs/>
        </w:rPr>
        <w:t>по адресу:</w:t>
      </w:r>
      <w:r w:rsidRPr="00EC15AC">
        <w:rPr>
          <w:b/>
          <w:i/>
          <w:iCs/>
        </w:rPr>
        <w:t xml:space="preserve"> </w:t>
      </w:r>
      <w:r w:rsidR="00B2172C" w:rsidRPr="00EC15AC">
        <w:rPr>
          <w:b/>
          <w:i/>
          <w:iCs/>
          <w:u w:val="single"/>
        </w:rPr>
        <w:t xml:space="preserve">Северо-Казахстанская область, </w:t>
      </w:r>
      <w:r w:rsidR="00B2172C" w:rsidRPr="00EC15AC">
        <w:rPr>
          <w:b/>
          <w:i/>
          <w:u w:val="single"/>
        </w:rPr>
        <w:t xml:space="preserve"> </w:t>
      </w:r>
      <w:r w:rsidR="00B2172C" w:rsidRPr="00EC15AC">
        <w:rPr>
          <w:b/>
          <w:i/>
          <w:iCs/>
          <w:u w:val="single"/>
        </w:rPr>
        <w:t xml:space="preserve">г. Петропавловск, ул. Жалела Кизатова 7А, КГП на ПХВ «Городская поликлиника №3», кабинет 301 </w:t>
      </w:r>
      <w:r w:rsidRPr="00EC15AC">
        <w:t>с применением аудио- и видеофиксации.</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EC15AC" w:rsidRDefault="004523E8" w:rsidP="00F64069">
      <w:pPr>
        <w:pStyle w:val="a7"/>
        <w:spacing w:before="0" w:beforeAutospacing="0" w:after="0" w:afterAutospacing="0"/>
        <w:ind w:firstLine="709"/>
        <w:jc w:val="center"/>
        <w:rPr>
          <w:b/>
        </w:rPr>
      </w:pPr>
    </w:p>
    <w:p w:rsidR="004523E8" w:rsidRPr="00EC15AC" w:rsidRDefault="004523E8" w:rsidP="00F64069">
      <w:pPr>
        <w:pStyle w:val="a7"/>
        <w:spacing w:before="0" w:beforeAutospacing="0" w:after="0" w:afterAutospacing="0"/>
        <w:ind w:firstLine="709"/>
        <w:jc w:val="center"/>
        <w:rPr>
          <w:b/>
        </w:rPr>
      </w:pPr>
      <w:r w:rsidRPr="00EC15AC">
        <w:rPr>
          <w:b/>
        </w:rPr>
        <w:t>13. Оценка и сопоставление тендерных заявок</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EC15AC" w:rsidRDefault="004523E8" w:rsidP="00F64069">
      <w:pPr>
        <w:spacing w:line="240" w:lineRule="auto"/>
        <w:jc w:val="both"/>
        <w:rPr>
          <w:rFonts w:ascii="Times New Roman" w:hAnsi="Times New Roman" w:cs="Times New Roman"/>
          <w:sz w:val="24"/>
          <w:szCs w:val="24"/>
        </w:rPr>
      </w:pPr>
      <w:bookmarkStart w:id="2" w:name="z340"/>
      <w:r w:rsidRPr="00EC15AC">
        <w:rPr>
          <w:rFonts w:ascii="Times New Roman" w:hAnsi="Times New Roman" w:cs="Times New Roman"/>
          <w:color w:val="000000"/>
          <w:sz w:val="24"/>
          <w:szCs w:val="24"/>
        </w:rPr>
        <w:t>            34. Тендерная комиссия отклоняет тендерную заявку в целом или по лоту в случаях:</w:t>
      </w:r>
    </w:p>
    <w:p w:rsidR="004523E8" w:rsidRPr="00EC15AC" w:rsidRDefault="004523E8" w:rsidP="00F64069">
      <w:pPr>
        <w:spacing w:line="240" w:lineRule="auto"/>
        <w:jc w:val="both"/>
        <w:rPr>
          <w:rFonts w:ascii="Times New Roman" w:hAnsi="Times New Roman" w:cs="Times New Roman"/>
          <w:sz w:val="24"/>
          <w:szCs w:val="24"/>
        </w:rPr>
      </w:pPr>
      <w:bookmarkStart w:id="3" w:name="z341"/>
      <w:bookmarkEnd w:id="2"/>
      <w:r w:rsidRPr="00EC15AC">
        <w:rPr>
          <w:rFonts w:ascii="Times New Roman" w:hAnsi="Times New Roman" w:cs="Times New Roman"/>
          <w:color w:val="000000"/>
          <w:sz w:val="24"/>
          <w:szCs w:val="24"/>
        </w:rPr>
        <w:lastRenderedPageBreak/>
        <w:t>    </w:t>
      </w:r>
      <w:r w:rsidRPr="00EC15AC">
        <w:rPr>
          <w:rFonts w:ascii="Times New Roman" w:hAnsi="Times New Roman" w:cs="Times New Roman"/>
          <w:color w:val="000000"/>
          <w:sz w:val="24"/>
          <w:szCs w:val="24"/>
        </w:rPr>
        <w:tab/>
        <w:t> </w:t>
      </w:r>
      <w:bookmarkStart w:id="4" w:name="z350"/>
      <w:bookmarkEnd w:id="3"/>
      <w:r w:rsidRPr="00EC15AC">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EC15AC">
        <w:rPr>
          <w:rFonts w:ascii="Times New Roman" w:hAnsi="Times New Roman" w:cs="Times New Roman"/>
          <w:color w:val="000000"/>
          <w:sz w:val="24"/>
          <w:szCs w:val="24"/>
        </w:rPr>
        <w:t> пенсионным</w:t>
      </w:r>
      <w:r w:rsidRPr="00EC15AC">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 xml:space="preserve">11) причастности к процедуре банкротства либо ликвидации;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13) непредставления при необходимости копии акта санитарно</w:t>
      </w:r>
      <w:r w:rsidR="00376804" w:rsidRPr="00EC15AC">
        <w:rPr>
          <w:rFonts w:ascii="Times New Roman" w:hAnsi="Times New Roman" w:cs="Times New Roman"/>
          <w:sz w:val="24"/>
          <w:szCs w:val="24"/>
        </w:rPr>
        <w:t>-</w:t>
      </w:r>
      <w:r w:rsidRPr="00EC15AC">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ab/>
        <w:t xml:space="preserve">14) несоответствия требованиям пункта 16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lastRenderedPageBreak/>
        <w:t xml:space="preserve">15) установленных пунктами 22, 29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EC15AC" w:rsidRDefault="004523E8" w:rsidP="00F64069">
      <w:pPr>
        <w:spacing w:line="240" w:lineRule="auto"/>
        <w:jc w:val="both"/>
        <w:rPr>
          <w:rFonts w:ascii="Times New Roman" w:hAnsi="Times New Roman" w:cs="Times New Roman"/>
          <w:color w:val="000000"/>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EC15AC" w:rsidRDefault="004523E8" w:rsidP="00F64069">
      <w:pPr>
        <w:spacing w:line="240" w:lineRule="auto"/>
        <w:jc w:val="center"/>
        <w:rPr>
          <w:rStyle w:val="s1"/>
          <w:sz w:val="24"/>
          <w:szCs w:val="24"/>
        </w:rPr>
      </w:pPr>
    </w:p>
    <w:p w:rsidR="004523E8" w:rsidRPr="00EC15AC" w:rsidRDefault="004523E8" w:rsidP="00F64069">
      <w:pPr>
        <w:spacing w:line="240" w:lineRule="auto"/>
        <w:jc w:val="center"/>
        <w:rPr>
          <w:rStyle w:val="s1"/>
          <w:b w:val="0"/>
          <w:bCs w:val="0"/>
          <w:sz w:val="24"/>
          <w:szCs w:val="24"/>
        </w:rPr>
      </w:pPr>
      <w:r w:rsidRPr="00EC15AC">
        <w:rPr>
          <w:rStyle w:val="s1"/>
          <w:sz w:val="24"/>
          <w:szCs w:val="24"/>
        </w:rPr>
        <w:t>14.</w:t>
      </w:r>
      <w:r w:rsidRPr="00EC15A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35. </w:t>
      </w:r>
      <w:r w:rsidRPr="00EC15AC">
        <w:rPr>
          <w:rFonts w:ascii="Times New Roman" w:hAnsi="Times New Roman" w:cs="Times New Roman"/>
          <w:color w:val="000000"/>
          <w:sz w:val="24"/>
          <w:szCs w:val="24"/>
        </w:rPr>
        <w:t xml:space="preserve"> </w:t>
      </w:r>
      <w:r w:rsidRPr="00EC15A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EC15AC" w:rsidRDefault="004523E8" w:rsidP="00F64069">
      <w:pPr>
        <w:spacing w:line="240" w:lineRule="auto"/>
        <w:ind w:firstLine="720"/>
        <w:jc w:val="both"/>
        <w:rPr>
          <w:rFonts w:ascii="Times New Roman" w:hAnsi="Times New Roman" w:cs="Times New Roman"/>
          <w:color w:val="000000"/>
          <w:sz w:val="24"/>
          <w:szCs w:val="24"/>
        </w:rPr>
      </w:pPr>
      <w:r w:rsidRPr="00EC15AC">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EC15AC">
        <w:rPr>
          <w:rFonts w:ascii="Times New Roman" w:hAnsi="Times New Roman" w:cs="Times New Roman"/>
          <w:color w:val="000000"/>
          <w:sz w:val="24"/>
          <w:szCs w:val="24"/>
        </w:rPr>
        <w:t>.</w:t>
      </w:r>
    </w:p>
    <w:p w:rsidR="004523E8" w:rsidRPr="00EC15AC" w:rsidRDefault="004523E8" w:rsidP="00F64069">
      <w:pPr>
        <w:spacing w:line="240" w:lineRule="auto"/>
        <w:jc w:val="center"/>
        <w:rPr>
          <w:rFonts w:ascii="Times New Roman" w:hAnsi="Times New Roman" w:cs="Times New Roman"/>
          <w:b/>
          <w:color w:val="000000"/>
          <w:sz w:val="24"/>
          <w:szCs w:val="24"/>
        </w:rPr>
      </w:pPr>
    </w:p>
    <w:p w:rsidR="004523E8" w:rsidRPr="00EC15AC" w:rsidRDefault="004523E8" w:rsidP="00F64069">
      <w:pPr>
        <w:spacing w:line="240" w:lineRule="auto"/>
        <w:jc w:val="center"/>
        <w:rPr>
          <w:rFonts w:ascii="Times New Roman" w:hAnsi="Times New Roman" w:cs="Times New Roman"/>
          <w:b/>
          <w:color w:val="000000"/>
          <w:sz w:val="24"/>
          <w:szCs w:val="24"/>
        </w:rPr>
      </w:pPr>
      <w:r w:rsidRPr="00EC15AC">
        <w:rPr>
          <w:rFonts w:ascii="Times New Roman" w:hAnsi="Times New Roman" w:cs="Times New Roman"/>
          <w:b/>
          <w:color w:val="000000"/>
          <w:sz w:val="24"/>
          <w:szCs w:val="24"/>
        </w:rPr>
        <w:t>15.Поддержка предпринимательской инициативы.</w:t>
      </w:r>
    </w:p>
    <w:p w:rsidR="004523E8" w:rsidRPr="00EC15AC" w:rsidRDefault="004523E8" w:rsidP="00F64069">
      <w:pPr>
        <w:spacing w:line="240" w:lineRule="auto"/>
        <w:jc w:val="both"/>
        <w:rPr>
          <w:rFonts w:ascii="Times New Roman" w:hAnsi="Times New Roman" w:cs="Times New Roman"/>
          <w:sz w:val="24"/>
          <w:szCs w:val="24"/>
        </w:rPr>
      </w:pPr>
      <w:bookmarkStart w:id="5" w:name="z164"/>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EC15AC" w:rsidRDefault="004523E8" w:rsidP="00F64069">
      <w:pPr>
        <w:spacing w:line="240" w:lineRule="auto"/>
        <w:jc w:val="both"/>
        <w:rPr>
          <w:rFonts w:ascii="Times New Roman" w:hAnsi="Times New Roman" w:cs="Times New Roman"/>
          <w:sz w:val="24"/>
          <w:szCs w:val="24"/>
        </w:rPr>
      </w:pPr>
      <w:bookmarkStart w:id="6" w:name="z165"/>
      <w:bookmarkEnd w:id="5"/>
      <w:r w:rsidRPr="00EC15AC">
        <w:rPr>
          <w:rFonts w:ascii="Times New Roman" w:hAnsi="Times New Roman" w:cs="Times New Roman"/>
          <w:color w:val="000000"/>
          <w:sz w:val="24"/>
          <w:szCs w:val="24"/>
        </w:rPr>
        <w:t xml:space="preserve">      </w:t>
      </w:r>
      <w:bookmarkStart w:id="7" w:name="z166"/>
      <w:bookmarkEnd w:id="6"/>
      <w:r w:rsidRPr="00EC15AC">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EC15AC" w:rsidRDefault="004523E8" w:rsidP="00F64069">
      <w:pPr>
        <w:spacing w:line="240" w:lineRule="auto"/>
        <w:jc w:val="both"/>
        <w:rPr>
          <w:rFonts w:ascii="Times New Roman" w:hAnsi="Times New Roman" w:cs="Times New Roman"/>
          <w:sz w:val="24"/>
          <w:szCs w:val="24"/>
        </w:rPr>
      </w:pPr>
      <w:bookmarkStart w:id="8" w:name="z168"/>
      <w:bookmarkEnd w:id="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EC15AC" w:rsidRDefault="004523E8" w:rsidP="00F64069">
      <w:pPr>
        <w:spacing w:line="240" w:lineRule="auto"/>
        <w:jc w:val="both"/>
        <w:rPr>
          <w:rFonts w:ascii="Times New Roman" w:hAnsi="Times New Roman" w:cs="Times New Roman"/>
          <w:sz w:val="24"/>
          <w:szCs w:val="24"/>
        </w:rPr>
      </w:pPr>
      <w:bookmarkStart w:id="9" w:name="z169"/>
      <w:bookmarkEnd w:id="8"/>
      <w:r w:rsidRPr="00EC15AC">
        <w:rPr>
          <w:rFonts w:ascii="Times New Roman" w:hAnsi="Times New Roman" w:cs="Times New Roman"/>
          <w:color w:val="000000"/>
          <w:sz w:val="24"/>
          <w:szCs w:val="24"/>
        </w:rPr>
        <w:t xml:space="preserve">      </w:t>
      </w:r>
      <w:bookmarkStart w:id="10" w:name="z170"/>
      <w:bookmarkEnd w:id="9"/>
      <w:r w:rsidRPr="00EC15AC">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1" w:name="z172"/>
      <w:bookmarkEnd w:id="10"/>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2" w:name="z173"/>
      <w:bookmarkEnd w:id="11"/>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3" w:name="z174"/>
      <w:bookmarkEnd w:id="12"/>
      <w:r w:rsidRPr="00EC15AC">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EC15AC" w:rsidRDefault="004523E8" w:rsidP="00F64069">
      <w:pPr>
        <w:pStyle w:val="Iauiue"/>
        <w:widowControl/>
        <w:tabs>
          <w:tab w:val="left" w:pos="360"/>
        </w:tabs>
        <w:ind w:left="360" w:firstLine="709"/>
        <w:jc w:val="center"/>
        <w:rPr>
          <w:b/>
          <w:sz w:val="24"/>
          <w:szCs w:val="24"/>
        </w:rPr>
      </w:pPr>
    </w:p>
    <w:p w:rsidR="004523E8" w:rsidRPr="00EC15AC" w:rsidRDefault="004523E8" w:rsidP="00F64069">
      <w:pPr>
        <w:pStyle w:val="Iauiue"/>
        <w:widowControl/>
        <w:tabs>
          <w:tab w:val="left" w:pos="360"/>
        </w:tabs>
        <w:ind w:left="360" w:firstLine="709"/>
        <w:jc w:val="center"/>
        <w:rPr>
          <w:b/>
          <w:sz w:val="24"/>
          <w:szCs w:val="24"/>
        </w:rPr>
      </w:pPr>
      <w:r w:rsidRPr="00EC15AC">
        <w:rPr>
          <w:b/>
          <w:sz w:val="24"/>
          <w:szCs w:val="24"/>
        </w:rPr>
        <w:t>16. Заключение договора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4" w:name="z332"/>
      <w:r w:rsidRPr="00EC15AC">
        <w:rPr>
          <w:rFonts w:ascii="Times New Roman" w:hAnsi="Times New Roman" w:cs="Times New Roman"/>
          <w:color w:val="000000"/>
          <w:sz w:val="24"/>
          <w:szCs w:val="24"/>
        </w:rPr>
        <w:lastRenderedPageBreak/>
        <w:t>     </w:t>
      </w:r>
      <w:r w:rsidRPr="00EC15AC">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EC15AC" w:rsidRDefault="004523E8" w:rsidP="00F64069">
      <w:pPr>
        <w:spacing w:line="240" w:lineRule="auto"/>
        <w:jc w:val="both"/>
        <w:rPr>
          <w:rFonts w:ascii="Times New Roman" w:hAnsi="Times New Roman" w:cs="Times New Roman"/>
          <w:sz w:val="24"/>
          <w:szCs w:val="24"/>
        </w:rPr>
      </w:pPr>
      <w:bookmarkStart w:id="15" w:name="z333"/>
      <w:bookmarkEnd w:id="14"/>
      <w:r w:rsidRPr="00EC15AC">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EC15AC" w:rsidRDefault="004523E8" w:rsidP="00F64069">
      <w:pPr>
        <w:spacing w:line="240" w:lineRule="auto"/>
        <w:jc w:val="both"/>
        <w:rPr>
          <w:rFonts w:ascii="Times New Roman" w:hAnsi="Times New Roman" w:cs="Times New Roman"/>
          <w:sz w:val="24"/>
          <w:szCs w:val="24"/>
        </w:rPr>
      </w:pPr>
      <w:bookmarkStart w:id="16" w:name="z334"/>
      <w:bookmarkEnd w:id="15"/>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7" w:name="z335"/>
      <w:bookmarkEnd w:id="16"/>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EC15AC" w:rsidRDefault="004523E8" w:rsidP="00F64069">
      <w:pPr>
        <w:spacing w:line="240" w:lineRule="auto"/>
        <w:jc w:val="both"/>
        <w:rPr>
          <w:rFonts w:ascii="Times New Roman" w:hAnsi="Times New Roman" w:cs="Times New Roman"/>
          <w:sz w:val="24"/>
          <w:szCs w:val="24"/>
        </w:rPr>
      </w:pPr>
      <w:bookmarkStart w:id="18" w:name="z336"/>
      <w:bookmarkEnd w:id="1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EC15AC" w:rsidRDefault="004523E8" w:rsidP="00F64069">
      <w:pPr>
        <w:spacing w:line="240" w:lineRule="auto"/>
        <w:jc w:val="both"/>
        <w:rPr>
          <w:rFonts w:ascii="Times New Roman" w:hAnsi="Times New Roman" w:cs="Times New Roman"/>
          <w:sz w:val="24"/>
          <w:szCs w:val="24"/>
        </w:rPr>
      </w:pPr>
      <w:bookmarkStart w:id="19" w:name="z337"/>
      <w:bookmarkEnd w:id="18"/>
      <w:r w:rsidRPr="00EC15AC">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EC15AC" w:rsidRDefault="004523E8" w:rsidP="00F64069">
      <w:pPr>
        <w:spacing w:line="240" w:lineRule="auto"/>
        <w:jc w:val="both"/>
        <w:rPr>
          <w:rFonts w:ascii="Times New Roman" w:hAnsi="Times New Roman" w:cs="Times New Roman"/>
          <w:sz w:val="24"/>
          <w:szCs w:val="24"/>
        </w:rPr>
      </w:pPr>
      <w:bookmarkStart w:id="20" w:name="z338"/>
      <w:bookmarkEnd w:id="19"/>
      <w:r w:rsidRPr="00EC15A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EC15AC" w:rsidRDefault="004523E8" w:rsidP="00F64069">
      <w:pPr>
        <w:spacing w:line="240" w:lineRule="auto"/>
        <w:jc w:val="both"/>
        <w:rPr>
          <w:rFonts w:ascii="Times New Roman" w:hAnsi="Times New Roman" w:cs="Times New Roman"/>
          <w:sz w:val="24"/>
          <w:szCs w:val="24"/>
        </w:rPr>
      </w:pPr>
      <w:bookmarkStart w:id="21" w:name="z339"/>
      <w:bookmarkEnd w:id="20"/>
      <w:r w:rsidRPr="00EC15A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EC15AC" w:rsidRDefault="004523E8" w:rsidP="00F64069">
      <w:pPr>
        <w:pStyle w:val="a7"/>
        <w:tabs>
          <w:tab w:val="left" w:pos="0"/>
        </w:tabs>
        <w:spacing w:before="0" w:beforeAutospacing="0" w:after="0" w:afterAutospacing="0"/>
        <w:ind w:firstLine="709"/>
        <w:jc w:val="center"/>
        <w:rPr>
          <w:b/>
          <w:bCs/>
        </w:rPr>
      </w:pPr>
    </w:p>
    <w:p w:rsidR="004523E8" w:rsidRPr="00EC15AC" w:rsidRDefault="004523E8" w:rsidP="00F64069">
      <w:pPr>
        <w:pStyle w:val="a7"/>
        <w:tabs>
          <w:tab w:val="left" w:pos="0"/>
        </w:tabs>
        <w:spacing w:before="0" w:beforeAutospacing="0" w:after="0" w:afterAutospacing="0"/>
        <w:ind w:firstLine="709"/>
        <w:jc w:val="center"/>
        <w:rPr>
          <w:b/>
          <w:bCs/>
        </w:rPr>
      </w:pPr>
      <w:r w:rsidRPr="00EC15AC">
        <w:rPr>
          <w:b/>
          <w:bCs/>
        </w:rPr>
        <w:t xml:space="preserve">17. Порядок внесения обеспечения исполнения договора </w:t>
      </w:r>
    </w:p>
    <w:p w:rsidR="004523E8" w:rsidRPr="00EC15AC" w:rsidRDefault="004523E8" w:rsidP="00F64069">
      <w:pPr>
        <w:spacing w:line="240" w:lineRule="auto"/>
        <w:ind w:firstLine="709"/>
        <w:jc w:val="both"/>
        <w:rPr>
          <w:rFonts w:ascii="Times New Roman" w:hAnsi="Times New Roman" w:cs="Times New Roman"/>
          <w:sz w:val="24"/>
          <w:szCs w:val="24"/>
        </w:rPr>
      </w:pPr>
      <w:bookmarkStart w:id="22" w:name="z355"/>
      <w:r w:rsidRPr="00EC15AC">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 xml:space="preserve">52. Гарантийное обеспечение составляет </w:t>
      </w:r>
      <w:r w:rsidRPr="00EC15AC">
        <w:rPr>
          <w:rFonts w:ascii="Times New Roman" w:hAnsi="Times New Roman" w:cs="Times New Roman"/>
          <w:color w:val="000000"/>
          <w:sz w:val="24"/>
          <w:szCs w:val="24"/>
          <w:highlight w:val="yellow"/>
        </w:rPr>
        <w:t>три процента</w:t>
      </w:r>
      <w:r w:rsidRPr="00EC15AC">
        <w:rPr>
          <w:rFonts w:ascii="Times New Roman" w:hAnsi="Times New Roman" w:cs="Times New Roman"/>
          <w:color w:val="000000"/>
          <w:sz w:val="24"/>
          <w:szCs w:val="24"/>
        </w:rPr>
        <w:t xml:space="preserve"> от цены договора закупа и представляется в виде:</w:t>
      </w:r>
    </w:p>
    <w:p w:rsidR="00B2172C" w:rsidRPr="00EC15AC"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EC15A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EC15A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EC15AC">
        <w:rPr>
          <w:rFonts w:ascii="Times New Roman" w:hAnsi="Times New Roman" w:cs="Times New Roman"/>
          <w:b/>
          <w:i/>
          <w:sz w:val="24"/>
          <w:szCs w:val="24"/>
          <w:u w:val="single"/>
        </w:rPr>
        <w:t>.</w:t>
      </w:r>
    </w:p>
    <w:p w:rsidR="004523E8" w:rsidRPr="00EC15AC" w:rsidRDefault="004523E8"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both"/>
        <w:rPr>
          <w:rFonts w:ascii="Times New Roman" w:hAnsi="Times New Roman" w:cs="Times New Roman"/>
          <w:sz w:val="24"/>
          <w:szCs w:val="24"/>
          <w:highlight w:val="yellow"/>
        </w:rPr>
      </w:pPr>
      <w:r w:rsidRPr="00EC15A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EC15AC" w:rsidRDefault="004523E8" w:rsidP="00F64069">
      <w:pPr>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EC15AC">
        <w:rPr>
          <w:rFonts w:ascii="Times New Roman" w:hAnsi="Times New Roman" w:cs="Times New Roman"/>
          <w:b/>
          <w:i/>
          <w:sz w:val="24"/>
          <w:szCs w:val="24"/>
          <w:highlight w:val="yellow"/>
          <w:u w:val="single"/>
        </w:rPr>
        <w:t xml:space="preserve"> KZ3394814KZT22030774</w:t>
      </w:r>
      <w:r w:rsidR="00B2172C" w:rsidRPr="00EC15AC">
        <w:rPr>
          <w:rFonts w:ascii="Times New Roman" w:hAnsi="Times New Roman" w:cs="Times New Roman"/>
          <w:color w:val="000000"/>
          <w:spacing w:val="2"/>
          <w:sz w:val="24"/>
          <w:szCs w:val="24"/>
          <w:highlight w:val="yellow"/>
        </w:rPr>
        <w:t xml:space="preserve"> </w:t>
      </w:r>
      <w:r w:rsidRPr="00EC15AC">
        <w:rPr>
          <w:rFonts w:ascii="Times New Roman" w:hAnsi="Times New Roman" w:cs="Times New Roman"/>
          <w:color w:val="000000"/>
          <w:sz w:val="24"/>
          <w:szCs w:val="24"/>
          <w:highlight w:val="yellow"/>
        </w:rPr>
        <w:t>.</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EC15AC">
        <w:rPr>
          <w:rFonts w:ascii="Times New Roman" w:hAnsi="Times New Roman" w:cs="Times New Roman"/>
          <w:color w:val="000000"/>
          <w:sz w:val="24"/>
          <w:szCs w:val="24"/>
        </w:rPr>
        <w:t>.</w:t>
      </w:r>
    </w:p>
    <w:p w:rsidR="00B26590" w:rsidRPr="00EC15AC" w:rsidRDefault="00B26590" w:rsidP="00F64069">
      <w:pPr>
        <w:spacing w:line="240" w:lineRule="auto"/>
        <w:rPr>
          <w:rFonts w:ascii="Times New Roman" w:hAnsi="Times New Roman" w:cs="Times New Roman"/>
          <w:sz w:val="24"/>
          <w:szCs w:val="24"/>
        </w:rPr>
      </w:pPr>
    </w:p>
    <w:sectPr w:rsidR="00B26590" w:rsidRPr="00EC15AC"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286" w:rsidRDefault="00C14286" w:rsidP="007728B5">
      <w:pPr>
        <w:spacing w:after="0" w:line="240" w:lineRule="auto"/>
      </w:pPr>
      <w:r>
        <w:separator/>
      </w:r>
    </w:p>
  </w:endnote>
  <w:endnote w:type="continuationSeparator" w:id="1">
    <w:p w:rsidR="00C14286" w:rsidRDefault="00C14286"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286" w:rsidRDefault="00C14286" w:rsidP="007728B5">
      <w:pPr>
        <w:spacing w:after="0" w:line="240" w:lineRule="auto"/>
      </w:pPr>
      <w:r>
        <w:separator/>
      </w:r>
    </w:p>
  </w:footnote>
  <w:footnote w:type="continuationSeparator" w:id="1">
    <w:p w:rsidR="00C14286" w:rsidRDefault="00C14286"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C14286">
    <w:pPr>
      <w:pStyle w:val="a5"/>
    </w:pPr>
  </w:p>
  <w:p w:rsidR="0045647F" w:rsidRDefault="006E49F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C14286"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6082"/>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82792"/>
    <w:rsid w:val="000A50AF"/>
    <w:rsid w:val="000C5281"/>
    <w:rsid w:val="000F6762"/>
    <w:rsid w:val="00106150"/>
    <w:rsid w:val="0010629B"/>
    <w:rsid w:val="00132669"/>
    <w:rsid w:val="001745D4"/>
    <w:rsid w:val="001C3781"/>
    <w:rsid w:val="001D74E0"/>
    <w:rsid w:val="001D7A2F"/>
    <w:rsid w:val="00274925"/>
    <w:rsid w:val="002B58F3"/>
    <w:rsid w:val="002E4C87"/>
    <w:rsid w:val="002F0509"/>
    <w:rsid w:val="002F3B61"/>
    <w:rsid w:val="00376804"/>
    <w:rsid w:val="00422D72"/>
    <w:rsid w:val="0043356A"/>
    <w:rsid w:val="00435A20"/>
    <w:rsid w:val="004523E8"/>
    <w:rsid w:val="004A6D29"/>
    <w:rsid w:val="004B2132"/>
    <w:rsid w:val="004C53CD"/>
    <w:rsid w:val="004C5557"/>
    <w:rsid w:val="00504B0D"/>
    <w:rsid w:val="005C5A8B"/>
    <w:rsid w:val="005E2B1B"/>
    <w:rsid w:val="006007DA"/>
    <w:rsid w:val="00601535"/>
    <w:rsid w:val="00636069"/>
    <w:rsid w:val="0065768A"/>
    <w:rsid w:val="00664586"/>
    <w:rsid w:val="006A3397"/>
    <w:rsid w:val="006E49F0"/>
    <w:rsid w:val="00721FDD"/>
    <w:rsid w:val="007728B5"/>
    <w:rsid w:val="0080654D"/>
    <w:rsid w:val="008F1AFB"/>
    <w:rsid w:val="00934CE3"/>
    <w:rsid w:val="009E4CF5"/>
    <w:rsid w:val="00A11078"/>
    <w:rsid w:val="00A1240B"/>
    <w:rsid w:val="00AC6D81"/>
    <w:rsid w:val="00AD53E5"/>
    <w:rsid w:val="00AE6B52"/>
    <w:rsid w:val="00B2172C"/>
    <w:rsid w:val="00B26590"/>
    <w:rsid w:val="00B91191"/>
    <w:rsid w:val="00C14286"/>
    <w:rsid w:val="00C620A1"/>
    <w:rsid w:val="00C66AF2"/>
    <w:rsid w:val="00C761A6"/>
    <w:rsid w:val="00CB63C8"/>
    <w:rsid w:val="00D1204E"/>
    <w:rsid w:val="00D40003"/>
    <w:rsid w:val="00D94156"/>
    <w:rsid w:val="00E5002D"/>
    <w:rsid w:val="00E537D1"/>
    <w:rsid w:val="00E55A35"/>
    <w:rsid w:val="00E81450"/>
    <w:rsid w:val="00EC15AC"/>
    <w:rsid w:val="00EC46D6"/>
    <w:rsid w:val="00EF5AE1"/>
    <w:rsid w:val="00F37294"/>
    <w:rsid w:val="00F605B6"/>
    <w:rsid w:val="00F640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9429</Words>
  <Characters>53750</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dcterms:created xsi:type="dcterms:W3CDTF">2022-05-31T08:56:00Z</dcterms:created>
  <dcterms:modified xsi:type="dcterms:W3CDTF">2022-06-01T03:56:00Z</dcterms:modified>
</cp:coreProperties>
</file>